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C3" w:rsidRDefault="00DD7ECF" w:rsidP="00011AC3">
      <w:pPr>
        <w:jc w:val="center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</w:t>
      </w:r>
      <w:r w:rsidRPr="00011AC3">
        <w:rPr>
          <w:rStyle w:val="1"/>
          <w:sz w:val="28"/>
          <w:szCs w:val="28"/>
        </w:rPr>
        <w:t>и</w:t>
      </w:r>
      <w:r w:rsidRPr="00011AC3">
        <w:rPr>
          <w:rStyle w:val="1"/>
          <w:sz w:val="28"/>
          <w:szCs w:val="28"/>
        </w:rPr>
        <w:t>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и работников муниципального бюджетного учреждения культуры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библиотека» с указанием фактических затрат на их денежное с</w:t>
      </w:r>
      <w:r w:rsidRPr="00011AC3">
        <w:rPr>
          <w:rStyle w:val="1"/>
          <w:sz w:val="28"/>
          <w:szCs w:val="28"/>
        </w:rPr>
        <w:t xml:space="preserve">одержание, оплату труда </w:t>
      </w:r>
      <w:proofErr w:type="gramStart"/>
      <w:r w:rsidRPr="00011AC3">
        <w:rPr>
          <w:rStyle w:val="1"/>
          <w:sz w:val="28"/>
          <w:szCs w:val="28"/>
        </w:rPr>
        <w:t>за</w:t>
      </w:r>
      <w:proofErr w:type="gramEnd"/>
      <w:r w:rsidRPr="00011AC3">
        <w:rPr>
          <w:rStyle w:val="1"/>
          <w:sz w:val="28"/>
          <w:szCs w:val="28"/>
        </w:rPr>
        <w:t xml:space="preserve"> </w:t>
      </w:r>
    </w:p>
    <w:p w:rsidR="00000000" w:rsidRDefault="00DD7ECF" w:rsidP="00011AC3">
      <w:pPr>
        <w:jc w:val="center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 xml:space="preserve">I </w:t>
      </w:r>
      <w:r>
        <w:rPr>
          <w:rStyle w:val="1"/>
          <w:sz w:val="28"/>
          <w:szCs w:val="28"/>
        </w:rPr>
        <w:t>квартал</w:t>
      </w:r>
      <w:r w:rsidRPr="00011AC3">
        <w:rPr>
          <w:rStyle w:val="1"/>
          <w:sz w:val="28"/>
          <w:szCs w:val="28"/>
        </w:rPr>
        <w:t xml:space="preserve"> 2012 года</w:t>
      </w:r>
    </w:p>
    <w:p w:rsidR="00011AC3" w:rsidRDefault="00011AC3" w:rsidP="00011AC3">
      <w:pPr>
        <w:jc w:val="center"/>
        <w:rPr>
          <w:rStyle w:val="1"/>
          <w:sz w:val="28"/>
          <w:szCs w:val="28"/>
        </w:rPr>
      </w:pPr>
    </w:p>
    <w:p w:rsidR="00011AC3" w:rsidRPr="00011AC3" w:rsidRDefault="00011AC3" w:rsidP="00011AC3">
      <w:pPr>
        <w:jc w:val="center"/>
      </w:pPr>
    </w:p>
    <w:p w:rsidR="00000000" w:rsidRPr="00011AC3" w:rsidRDefault="00DD7ECF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 xml:space="preserve">Численность муниципальных служащих Администрации </w:t>
      </w:r>
      <w:proofErr w:type="spellStart"/>
      <w:r w:rsidRPr="00011AC3">
        <w:rPr>
          <w:rStyle w:val="1"/>
          <w:sz w:val="28"/>
          <w:szCs w:val="28"/>
        </w:rPr>
        <w:t>Поспели</w:t>
      </w:r>
      <w:r w:rsidRPr="00011AC3">
        <w:rPr>
          <w:rStyle w:val="1"/>
          <w:sz w:val="28"/>
          <w:szCs w:val="28"/>
        </w:rPr>
        <w:softHyphen/>
        <w:t>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составляет 9 человек, из них работающих 8 человек.</w:t>
      </w:r>
    </w:p>
    <w:p w:rsidR="00000000" w:rsidRPr="00011AC3" w:rsidRDefault="00DD7ECF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Фактические расходы на денежное содержание муниципальных с</w:t>
      </w:r>
      <w:r w:rsidRPr="00011AC3">
        <w:rPr>
          <w:rStyle w:val="1"/>
          <w:sz w:val="28"/>
          <w:szCs w:val="28"/>
        </w:rPr>
        <w:t>луж</w:t>
      </w:r>
      <w:r w:rsidRPr="00011AC3">
        <w:rPr>
          <w:rStyle w:val="1"/>
          <w:sz w:val="28"/>
          <w:szCs w:val="28"/>
        </w:rPr>
        <w:t>а</w:t>
      </w:r>
      <w:r w:rsidRPr="00011AC3">
        <w:rPr>
          <w:rStyle w:val="1"/>
          <w:sz w:val="28"/>
          <w:szCs w:val="28"/>
        </w:rPr>
        <w:t xml:space="preserve">щих Администрации </w:t>
      </w:r>
      <w:proofErr w:type="spellStart"/>
      <w:r w:rsidRPr="00011AC3">
        <w:rPr>
          <w:rStyle w:val="1"/>
          <w:sz w:val="28"/>
          <w:szCs w:val="28"/>
        </w:rPr>
        <w:t>Поспелихинского</w:t>
      </w:r>
      <w:proofErr w:type="spellEnd"/>
      <w:r w:rsidRPr="00011AC3">
        <w:rPr>
          <w:rStyle w:val="1"/>
          <w:sz w:val="28"/>
          <w:szCs w:val="28"/>
        </w:rPr>
        <w:t xml:space="preserve"> Центрального сельсовета составляют </w:t>
      </w:r>
      <w:r w:rsidR="008539C4">
        <w:rPr>
          <w:rStyle w:val="1"/>
          <w:sz w:val="28"/>
          <w:szCs w:val="28"/>
        </w:rPr>
        <w:t>294</w:t>
      </w:r>
      <w:r w:rsidRPr="00011AC3">
        <w:rPr>
          <w:rStyle w:val="1"/>
          <w:sz w:val="28"/>
          <w:szCs w:val="28"/>
        </w:rPr>
        <w:t>,</w:t>
      </w:r>
      <w:r w:rsidR="008539C4">
        <w:rPr>
          <w:rStyle w:val="1"/>
          <w:sz w:val="28"/>
          <w:szCs w:val="28"/>
        </w:rPr>
        <w:t>7</w:t>
      </w:r>
      <w:r w:rsidRPr="00011AC3">
        <w:rPr>
          <w:rStyle w:val="1"/>
          <w:sz w:val="28"/>
          <w:szCs w:val="28"/>
        </w:rPr>
        <w:t xml:space="preserve"> т</w:t>
      </w:r>
      <w:r w:rsidRPr="00011AC3">
        <w:rPr>
          <w:rStyle w:val="1"/>
          <w:sz w:val="28"/>
          <w:szCs w:val="28"/>
        </w:rPr>
        <w:t>ы</w:t>
      </w:r>
      <w:r w:rsidRPr="00011AC3">
        <w:rPr>
          <w:rStyle w:val="1"/>
          <w:sz w:val="28"/>
          <w:szCs w:val="28"/>
        </w:rPr>
        <w:t>сяч рублей.</w:t>
      </w:r>
    </w:p>
    <w:p w:rsidR="00000000" w:rsidRPr="00011AC3" w:rsidRDefault="00DD7ECF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Фактические расходы на денежное содержание главы сельсовета соста</w:t>
      </w:r>
      <w:r w:rsidRPr="00011AC3">
        <w:rPr>
          <w:rStyle w:val="1"/>
          <w:sz w:val="28"/>
          <w:szCs w:val="28"/>
        </w:rPr>
        <w:t>в</w:t>
      </w:r>
      <w:r w:rsidRPr="00011AC3">
        <w:rPr>
          <w:rStyle w:val="1"/>
          <w:sz w:val="28"/>
          <w:szCs w:val="28"/>
        </w:rPr>
        <w:t xml:space="preserve">ляют </w:t>
      </w:r>
      <w:r w:rsidR="008539C4">
        <w:rPr>
          <w:rStyle w:val="1"/>
          <w:sz w:val="28"/>
          <w:szCs w:val="28"/>
        </w:rPr>
        <w:t>73</w:t>
      </w:r>
      <w:r w:rsidRPr="00011AC3">
        <w:rPr>
          <w:rStyle w:val="1"/>
          <w:sz w:val="28"/>
          <w:szCs w:val="28"/>
        </w:rPr>
        <w:t>,</w:t>
      </w:r>
      <w:r w:rsidR="008539C4">
        <w:rPr>
          <w:rStyle w:val="1"/>
          <w:sz w:val="28"/>
          <w:szCs w:val="28"/>
        </w:rPr>
        <w:t>9</w:t>
      </w:r>
      <w:r w:rsidRPr="00011AC3">
        <w:rPr>
          <w:rStyle w:val="1"/>
          <w:sz w:val="28"/>
          <w:szCs w:val="28"/>
        </w:rPr>
        <w:t xml:space="preserve"> тысяч рублей.</w:t>
      </w:r>
    </w:p>
    <w:p w:rsidR="00000000" w:rsidRPr="00011AC3" w:rsidRDefault="00DD7ECF" w:rsidP="00011AC3">
      <w:pPr>
        <w:pStyle w:val="a6"/>
        <w:numPr>
          <w:ilvl w:val="0"/>
          <w:numId w:val="2"/>
        </w:numPr>
        <w:ind w:left="0" w:firstLine="426"/>
        <w:jc w:val="both"/>
      </w:pPr>
      <w:r w:rsidRPr="00011AC3">
        <w:rPr>
          <w:rStyle w:val="1"/>
          <w:sz w:val="28"/>
          <w:szCs w:val="28"/>
        </w:rPr>
        <w:t>Численность работников муниципального бюджетного учреждения кул</w:t>
      </w:r>
      <w:r w:rsidRPr="00011AC3">
        <w:rPr>
          <w:rStyle w:val="1"/>
          <w:sz w:val="28"/>
          <w:szCs w:val="28"/>
        </w:rPr>
        <w:t>ь</w:t>
      </w:r>
      <w:r w:rsidRPr="00011AC3">
        <w:rPr>
          <w:rStyle w:val="1"/>
          <w:sz w:val="28"/>
          <w:szCs w:val="28"/>
        </w:rPr>
        <w:t>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библиотека» составляет 5 человек.</w:t>
      </w:r>
    </w:p>
    <w:p w:rsidR="00000000" w:rsidRPr="00011AC3" w:rsidRDefault="00DD7ECF" w:rsidP="00011AC3">
      <w:pPr>
        <w:pStyle w:val="a6"/>
        <w:numPr>
          <w:ilvl w:val="0"/>
          <w:numId w:val="2"/>
        </w:numPr>
        <w:ind w:left="0" w:firstLine="426"/>
        <w:jc w:val="both"/>
        <w:rPr>
          <w:rStyle w:val="1"/>
          <w:sz w:val="28"/>
          <w:szCs w:val="28"/>
        </w:rPr>
      </w:pPr>
      <w:r w:rsidRPr="00011AC3">
        <w:rPr>
          <w:rStyle w:val="1"/>
          <w:sz w:val="28"/>
          <w:szCs w:val="28"/>
        </w:rPr>
        <w:t>Фактические расходы на оплату труда работников муниципального бю</w:t>
      </w:r>
      <w:r w:rsidRPr="00011AC3">
        <w:rPr>
          <w:rStyle w:val="1"/>
          <w:sz w:val="28"/>
          <w:szCs w:val="28"/>
        </w:rPr>
        <w:t>д</w:t>
      </w:r>
      <w:r w:rsidRPr="00011AC3">
        <w:rPr>
          <w:rStyle w:val="1"/>
          <w:sz w:val="28"/>
          <w:szCs w:val="28"/>
        </w:rPr>
        <w:t>жетного учреждения культуры «</w:t>
      </w:r>
      <w:proofErr w:type="spellStart"/>
      <w:r w:rsidRPr="00011AC3">
        <w:rPr>
          <w:rStyle w:val="1"/>
          <w:sz w:val="28"/>
          <w:szCs w:val="28"/>
        </w:rPr>
        <w:t>Поспелихинская</w:t>
      </w:r>
      <w:proofErr w:type="spellEnd"/>
      <w:r w:rsidRPr="00011AC3">
        <w:rPr>
          <w:rStyle w:val="1"/>
          <w:sz w:val="28"/>
          <w:szCs w:val="28"/>
        </w:rPr>
        <w:t xml:space="preserve"> поселенческая детская библи</w:t>
      </w:r>
      <w:r w:rsidRPr="00011AC3">
        <w:rPr>
          <w:rStyle w:val="1"/>
          <w:sz w:val="28"/>
          <w:szCs w:val="28"/>
        </w:rPr>
        <w:t>о</w:t>
      </w:r>
      <w:r w:rsidRPr="00011AC3">
        <w:rPr>
          <w:rStyle w:val="1"/>
          <w:sz w:val="28"/>
          <w:szCs w:val="28"/>
        </w:rPr>
        <w:t xml:space="preserve">тека» составляют </w:t>
      </w:r>
      <w:r w:rsidR="008539C4">
        <w:rPr>
          <w:rStyle w:val="1"/>
          <w:sz w:val="28"/>
          <w:szCs w:val="28"/>
        </w:rPr>
        <w:t>127</w:t>
      </w:r>
      <w:r w:rsidRPr="00011AC3">
        <w:rPr>
          <w:rStyle w:val="1"/>
          <w:sz w:val="28"/>
          <w:szCs w:val="28"/>
        </w:rPr>
        <w:t>,</w:t>
      </w:r>
      <w:r w:rsidR="008539C4">
        <w:rPr>
          <w:rStyle w:val="1"/>
          <w:sz w:val="28"/>
          <w:szCs w:val="28"/>
        </w:rPr>
        <w:t>6</w:t>
      </w:r>
      <w:r w:rsidRPr="00011AC3">
        <w:rPr>
          <w:rStyle w:val="1"/>
          <w:sz w:val="28"/>
          <w:szCs w:val="28"/>
        </w:rPr>
        <w:t xml:space="preserve"> тысяч рублей.</w:t>
      </w:r>
    </w:p>
    <w:p w:rsidR="00011AC3" w:rsidRDefault="00011AC3" w:rsidP="00011AC3">
      <w:pPr>
        <w:rPr>
          <w:rStyle w:val="1"/>
          <w:sz w:val="28"/>
          <w:szCs w:val="28"/>
        </w:rPr>
      </w:pPr>
    </w:p>
    <w:p w:rsidR="00011AC3" w:rsidRPr="00011AC3" w:rsidRDefault="00011AC3" w:rsidP="00011AC3"/>
    <w:p w:rsidR="00000000" w:rsidRPr="00011AC3" w:rsidRDefault="00DD7ECF" w:rsidP="00011AC3">
      <w:r w:rsidRPr="00011AC3">
        <w:rPr>
          <w:rStyle w:val="1"/>
          <w:sz w:val="28"/>
          <w:szCs w:val="28"/>
        </w:rPr>
        <w:t>Г</w:t>
      </w:r>
      <w:r w:rsidRPr="00011AC3">
        <w:rPr>
          <w:rStyle w:val="1"/>
          <w:sz w:val="28"/>
          <w:szCs w:val="28"/>
        </w:rPr>
        <w:t>лавный специалист по финансам,</w:t>
      </w:r>
      <w:r w:rsidRPr="00011AC3">
        <w:rPr>
          <w:rStyle w:val="1"/>
          <w:sz w:val="28"/>
          <w:szCs w:val="28"/>
        </w:rPr>
        <w:tab/>
      </w:r>
      <w:r w:rsidRPr="00011AC3">
        <w:rPr>
          <w:rStyle w:val="1"/>
          <w:sz w:val="28"/>
          <w:szCs w:val="28"/>
        </w:rPr>
        <w:tab/>
      </w:r>
    </w:p>
    <w:p w:rsidR="00011AC3" w:rsidRPr="00DD7ECF" w:rsidRDefault="00DD7ECF" w:rsidP="00011AC3">
      <w:pPr>
        <w:rPr>
          <w:rFonts w:ascii="Times New Roman" w:hAnsi="Times New Roman" w:cs="Times New Roman"/>
          <w:sz w:val="28"/>
          <w:szCs w:val="28"/>
        </w:rPr>
      </w:pPr>
      <w:r w:rsidRPr="00011AC3">
        <w:rPr>
          <w:rStyle w:val="1"/>
          <w:sz w:val="28"/>
          <w:szCs w:val="28"/>
        </w:rPr>
        <w:t>налогам и сборам - главный бухгалтер</w:t>
      </w:r>
      <w:r w:rsidR="00011AC3">
        <w:rPr>
          <w:rStyle w:val="1"/>
          <w:sz w:val="28"/>
          <w:szCs w:val="28"/>
        </w:rPr>
        <w:tab/>
      </w:r>
      <w:r w:rsidR="00011AC3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          </w:t>
      </w:r>
      <w:r w:rsidRPr="00011AC3">
        <w:rPr>
          <w:rStyle w:val="1"/>
          <w:sz w:val="28"/>
          <w:szCs w:val="28"/>
        </w:rPr>
        <w:t>Н.С.</w:t>
      </w:r>
      <w:r w:rsidRPr="00011AC3">
        <w:rPr>
          <w:rStyle w:val="1"/>
          <w:sz w:val="28"/>
          <w:szCs w:val="28"/>
        </w:rPr>
        <w:tab/>
      </w:r>
      <w:proofErr w:type="spellStart"/>
      <w:r w:rsidRPr="00011AC3">
        <w:rPr>
          <w:rStyle w:val="1"/>
          <w:sz w:val="28"/>
          <w:szCs w:val="28"/>
        </w:rPr>
        <w:t>Митюко</w:t>
      </w:r>
      <w:r w:rsidRPr="00011AC3">
        <w:rPr>
          <w:rStyle w:val="1"/>
          <w:sz w:val="28"/>
          <w:szCs w:val="28"/>
        </w:rPr>
        <w:t>в</w:t>
      </w:r>
      <w:r w:rsidRPr="00011AC3">
        <w:rPr>
          <w:rStyle w:val="1"/>
          <w:sz w:val="28"/>
          <w:szCs w:val="28"/>
        </w:rPr>
        <w:t>ская</w:t>
      </w:r>
      <w:proofErr w:type="spellEnd"/>
    </w:p>
    <w:sectPr w:rsidR="00011AC3" w:rsidRPr="00DD7ECF" w:rsidSect="00DD7ECF">
      <w:type w:val="continuous"/>
      <w:pgSz w:w="11909" w:h="16834"/>
      <w:pgMar w:top="851" w:right="852" w:bottom="5171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7FEC57DC"/>
    <w:multiLevelType w:val="hybridMultilevel"/>
    <w:tmpl w:val="92FA1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11AC3"/>
    <w:rsid w:val="00011AC3"/>
    <w:rsid w:val="0024681F"/>
    <w:rsid w:val="008539C4"/>
    <w:rsid w:val="00D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sz w:val="20"/>
      <w:szCs w:val="20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360" w:line="208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720" w:line="240" w:lineRule="atLeas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List Paragraph"/>
    <w:basedOn w:val="a"/>
    <w:uiPriority w:val="34"/>
    <w:qFormat/>
    <w:rsid w:val="00011AC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D153-6602-45B8-8B49-65742FDD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2012-12-27T09:04:00Z</dcterms:created>
  <dcterms:modified xsi:type="dcterms:W3CDTF">2012-12-27T09:04:00Z</dcterms:modified>
</cp:coreProperties>
</file>