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0" w:rsidRDefault="00ED00B0" w:rsidP="00ED00B0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Федерация</w:t>
      </w:r>
    </w:p>
    <w:p w:rsidR="00ED00B0" w:rsidRDefault="00ED00B0" w:rsidP="00AC001E">
      <w:pPr>
        <w:ind w:firstLine="0"/>
        <w:jc w:val="center"/>
        <w:rPr>
          <w:sz w:val="28"/>
          <w:szCs w:val="28"/>
        </w:rPr>
      </w:pPr>
    </w:p>
    <w:p w:rsidR="00AC001E" w:rsidRDefault="00AC001E" w:rsidP="00AC001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AC001E" w:rsidRDefault="00AC001E" w:rsidP="00AC001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AC001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pStyle w:val="aa"/>
        <w:jc w:val="left"/>
        <w:rPr>
          <w:i w:val="0"/>
          <w:sz w:val="28"/>
          <w:szCs w:val="28"/>
          <w:highlight w:val="green"/>
        </w:rPr>
      </w:pPr>
    </w:p>
    <w:p w:rsidR="00AC001E" w:rsidRDefault="00AC001E" w:rsidP="00AC001E">
      <w:pPr>
        <w:pStyle w:val="aa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27.11.2014                                                                                             </w:t>
      </w:r>
      <w:r w:rsidRPr="00ED00B0">
        <w:rPr>
          <w:i w:val="0"/>
          <w:sz w:val="28"/>
          <w:szCs w:val="28"/>
        </w:rPr>
        <w:t xml:space="preserve">№    18                                                                    </w:t>
      </w:r>
    </w:p>
    <w:p w:rsidR="00AC001E" w:rsidRDefault="00AC001E" w:rsidP="00AC001E">
      <w:pPr>
        <w:pStyle w:val="aa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с</w:t>
      </w:r>
      <w:proofErr w:type="gramEnd"/>
      <w:r>
        <w:rPr>
          <w:i w:val="0"/>
          <w:sz w:val="28"/>
          <w:szCs w:val="28"/>
        </w:rPr>
        <w:t>. Поспелиха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right="5705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в  решение от 25.12.2013 № 53 «О бюджете Поспелихинского Центрального сельсовета Поспелихинского района Алтайского края на 2014 год»</w:t>
      </w: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ED00B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Бюджетного кодекса Российской Федерации и главы 3 Устава муниципального образования Поспелихинский Центральный сельсовет Поспелихинского района Алтайского края, Поспелихинский Центральный сельский Совет депутатов РЕШИЛ: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от 25.12.2013 № 53 «О бюджете Поспелихинского Центрального сельсовета Поспелихинского района Алтайского края на 2014 год» следующие изменения и дополнения: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Статью 1 изложить в следующей редакции: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1.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характеристики бюджета Поспелихинского Центрального сельсовета Поспелихинского района Алтайского края на 2014 год: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прогнозируемый общий объем доходов бюджета Поспелихинского Центрального сельсовета Поспелихинского района Алтайского края в сумме 51174,2 тысяч рублей, в том числе объем межбюджетных трансфертов, получаемых из других бюджетов в сумме 30301,5 тысяч рублей;</w:t>
      </w:r>
    </w:p>
    <w:p w:rsidR="00AC001E" w:rsidRDefault="00AC001E" w:rsidP="00ED00B0">
      <w:pPr>
        <w:ind w:right="125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2) общий объем расходов бюджета Поспелихинского Центрального сельсовета Поспелихинского района Алтайского края в сумме 62770,3 тысяч рублей;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дефицит бюджета Поспелихинского Центрального сельсовета Поспелихинского район Алтайского края на 2014 год в сумме 11596,1 тысяч рублей.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Утвердить источники финансирования дефицита бюджета Поспелихинского Центрального сельсовета Поспелихинского района Алтайского края на 2014 год согласно таблице:</w:t>
      </w:r>
    </w:p>
    <w:p w:rsidR="00AC001E" w:rsidRDefault="00AC001E" w:rsidP="00AC001E">
      <w:pPr>
        <w:ind w:right="125" w:firstLine="0"/>
        <w:jc w:val="right"/>
        <w:rPr>
          <w:sz w:val="28"/>
          <w:szCs w:val="28"/>
        </w:rPr>
      </w:pPr>
    </w:p>
    <w:p w:rsidR="00AC001E" w:rsidRDefault="00AC001E" w:rsidP="00AC001E">
      <w:pPr>
        <w:ind w:right="125" w:firstLine="0"/>
        <w:jc w:val="right"/>
        <w:rPr>
          <w:sz w:val="28"/>
          <w:szCs w:val="28"/>
        </w:rPr>
      </w:pPr>
    </w:p>
    <w:p w:rsidR="00AC001E" w:rsidRDefault="00AC001E" w:rsidP="00AC001E">
      <w:pPr>
        <w:ind w:right="125"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AC001E" w:rsidRDefault="00AC001E" w:rsidP="00AC001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</w:p>
    <w:p w:rsidR="00AC001E" w:rsidRDefault="00AC001E" w:rsidP="00AC001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Поспелихинского Центрального сельсовета Поспелихинского района Алтайского края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3299"/>
        <w:gridCol w:w="2878"/>
      </w:tblGrid>
      <w:tr w:rsidR="00AC001E" w:rsidTr="00AC001E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C001E" w:rsidTr="00AC001E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30301050000100000000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местного бюджета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11596,1</w:t>
            </w:r>
          </w:p>
          <w:p w:rsidR="00AC001E" w:rsidRDefault="00AC001E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C001E" w:rsidRDefault="00AC001E" w:rsidP="00AC001E">
      <w:pPr>
        <w:ind w:right="125" w:firstLine="0"/>
        <w:rPr>
          <w:sz w:val="28"/>
          <w:szCs w:val="28"/>
        </w:rPr>
      </w:pPr>
      <w:r>
        <w:rPr>
          <w:sz w:val="28"/>
          <w:szCs w:val="28"/>
        </w:rPr>
        <w:tab/>
        <w:t>2) Статью 6 изложить в следующей редакции:</w:t>
      </w:r>
    </w:p>
    <w:p w:rsidR="00AC001E" w:rsidRDefault="00AC001E" w:rsidP="00AC001E">
      <w:pPr>
        <w:ind w:right="125" w:firstLine="0"/>
        <w:rPr>
          <w:sz w:val="28"/>
          <w:szCs w:val="28"/>
        </w:rPr>
      </w:pPr>
      <w:r>
        <w:rPr>
          <w:sz w:val="28"/>
          <w:szCs w:val="28"/>
        </w:rPr>
        <w:tab/>
        <w:t>«Статья 6.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ведомственную структуру расходов бюджета Поспелихинского Центрального сельсовета Поспелихинского района Алтайского края на 2014 год согласно приложению № 4 к настоящему решению (приложение № 1).».</w:t>
      </w:r>
    </w:p>
    <w:p w:rsidR="00AC001E" w:rsidRDefault="00AC001E" w:rsidP="00ED00B0">
      <w:pPr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AC001E" w:rsidRDefault="00AC001E" w:rsidP="00ED00B0">
      <w:pPr>
        <w:ind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 истечении 10 дней со дня его официального обнародования.</w:t>
      </w:r>
    </w:p>
    <w:p w:rsidR="00AC001E" w:rsidRPr="00ED00B0" w:rsidRDefault="00AC001E" w:rsidP="00ED00B0">
      <w:pPr>
        <w:ind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возложить на постоянную комиссию по бюджету, налоговой и социальной политике (</w:t>
      </w:r>
      <w:r w:rsidRPr="00ED00B0">
        <w:rPr>
          <w:sz w:val="28"/>
          <w:szCs w:val="28"/>
        </w:rPr>
        <w:t xml:space="preserve">председатель – </w:t>
      </w:r>
      <w:proofErr w:type="spellStart"/>
      <w:r w:rsidRPr="00ED00B0">
        <w:rPr>
          <w:sz w:val="28"/>
          <w:szCs w:val="28"/>
        </w:rPr>
        <w:t>Ермошенко</w:t>
      </w:r>
      <w:proofErr w:type="spellEnd"/>
      <w:r w:rsidRPr="00ED00B0">
        <w:rPr>
          <w:sz w:val="28"/>
          <w:szCs w:val="28"/>
        </w:rPr>
        <w:t xml:space="preserve"> А. В.). </w:t>
      </w:r>
    </w:p>
    <w:p w:rsidR="00AC001E" w:rsidRDefault="00AC001E" w:rsidP="00AC001E">
      <w:pPr>
        <w:ind w:right="125" w:firstLine="708"/>
        <w:rPr>
          <w:sz w:val="28"/>
          <w:szCs w:val="28"/>
        </w:rPr>
      </w:pPr>
    </w:p>
    <w:p w:rsidR="00AC001E" w:rsidRDefault="00AC001E" w:rsidP="00AC001E">
      <w:pPr>
        <w:ind w:right="125" w:firstLine="708"/>
        <w:rPr>
          <w:sz w:val="28"/>
          <w:szCs w:val="28"/>
        </w:rPr>
      </w:pPr>
    </w:p>
    <w:p w:rsidR="00AC001E" w:rsidRDefault="00AC001E" w:rsidP="00AC001E">
      <w:pPr>
        <w:tabs>
          <w:tab w:val="left" w:pos="80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А.А. </w:t>
      </w:r>
      <w:proofErr w:type="spellStart"/>
      <w:r>
        <w:rPr>
          <w:sz w:val="28"/>
          <w:szCs w:val="28"/>
        </w:rPr>
        <w:t>Ситьков</w:t>
      </w:r>
      <w:proofErr w:type="spellEnd"/>
      <w:r>
        <w:rPr>
          <w:sz w:val="28"/>
          <w:szCs w:val="28"/>
        </w:rPr>
        <w:tab/>
      </w: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6609"/>
        <w:gridCol w:w="2962"/>
      </w:tblGrid>
      <w:tr w:rsidR="00AC001E" w:rsidTr="00AC001E">
        <w:tc>
          <w:tcPr>
            <w:tcW w:w="7070" w:type="dxa"/>
          </w:tcPr>
          <w:p w:rsidR="00AC001E" w:rsidRDefault="00AC001E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067" w:type="dxa"/>
          </w:tcPr>
          <w:p w:rsidR="00AC001E" w:rsidRDefault="00AC001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AC001E" w:rsidRDefault="00AC001E">
            <w:pPr>
              <w:spacing w:line="276" w:lineRule="auto"/>
              <w:ind w:firstLine="0"/>
              <w:rPr>
                <w:szCs w:val="28"/>
              </w:rPr>
            </w:pPr>
          </w:p>
          <w:p w:rsidR="00AC001E" w:rsidRDefault="00AC001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Приложение </w:t>
            </w:r>
          </w:p>
          <w:p w:rsidR="00AC001E" w:rsidRDefault="00AC001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к решению</w:t>
            </w:r>
          </w:p>
          <w:p w:rsidR="00AC001E" w:rsidRDefault="00AC001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от 27.11.2014 № 18</w:t>
            </w:r>
          </w:p>
        </w:tc>
      </w:tr>
    </w:tbl>
    <w:p w:rsidR="00AC001E" w:rsidRDefault="00AC001E" w:rsidP="00AC001E">
      <w:pPr>
        <w:ind w:left="-993"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Поспелихинского Центрального сельсовета Поспелихинского района Алтайского края  в ведомственной структуре расходов на 2014 год</w:t>
      </w:r>
    </w:p>
    <w:p w:rsidR="00AC001E" w:rsidRDefault="00AC001E" w:rsidP="00AC001E">
      <w:pPr>
        <w:ind w:firstLine="0"/>
        <w:jc w:val="center"/>
        <w:rPr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8"/>
        <w:gridCol w:w="708"/>
        <w:gridCol w:w="720"/>
        <w:gridCol w:w="720"/>
        <w:gridCol w:w="1080"/>
        <w:gridCol w:w="598"/>
        <w:gridCol w:w="1276"/>
      </w:tblGrid>
      <w:tr w:rsidR="00AC001E" w:rsidTr="00AC001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4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2"/>
              <w:spacing w:line="276" w:lineRule="auto"/>
              <w:ind w:right="-108"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Сумма</w:t>
            </w: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тыс. рублей</w:t>
            </w:r>
          </w:p>
          <w:p w:rsidR="00AC001E" w:rsidRDefault="00AC001E">
            <w:pPr>
              <w:pStyle w:val="2"/>
              <w:tabs>
                <w:tab w:val="left" w:pos="1447"/>
              </w:tabs>
              <w:spacing w:line="276" w:lineRule="auto"/>
              <w:ind w:firstLine="34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AC001E" w:rsidTr="00AC001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4"/>
              <w:spacing w:line="276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pStyle w:val="2"/>
              <w:spacing w:line="276" w:lineRule="auto"/>
              <w:ind w:right="-108"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pStyle w:val="2"/>
              <w:spacing w:line="276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pStyle w:val="2"/>
              <w:tabs>
                <w:tab w:val="left" w:pos="1447"/>
              </w:tabs>
              <w:spacing w:line="276" w:lineRule="auto"/>
              <w:ind w:firstLine="34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7</w:t>
            </w:r>
          </w:p>
        </w:tc>
      </w:tr>
      <w:tr w:rsidR="00AC001E" w:rsidTr="00AC001E">
        <w:trPr>
          <w:trHeight w:val="8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Администрация Поспелихинского Центрального сельсовета Поспелихинского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62770,3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t>Общегосударственные вопросы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4552,1</w:t>
            </w:r>
          </w:p>
        </w:tc>
      </w:tr>
      <w:tr w:rsidR="00AC001E" w:rsidTr="00AC001E">
        <w:trPr>
          <w:trHeight w:val="1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3524,0</w:t>
            </w:r>
          </w:p>
        </w:tc>
      </w:tr>
      <w:tr w:rsidR="00AC001E" w:rsidTr="00AC001E">
        <w:trPr>
          <w:trHeight w:val="7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0120000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3324,2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2907,9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2059,3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838,6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0121011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10,0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lastRenderedPageBreak/>
              <w:t>Глава местной администрации (исполнительно – 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</w:pPr>
            <w:r>
              <w:t>0121013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0"/>
              <w:jc w:val="center"/>
            </w:pPr>
            <w:r>
              <w:t>416,3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0121013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416,3</w:t>
            </w:r>
          </w:p>
        </w:tc>
      </w:tr>
      <w:tr w:rsidR="00AC001E" w:rsidTr="00AC001E">
        <w:trPr>
          <w:trHeight w:val="16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195,8</w:t>
            </w:r>
          </w:p>
        </w:tc>
      </w:tr>
      <w:tr w:rsidR="00AC001E" w:rsidTr="00AC001E">
        <w:trPr>
          <w:trHeight w:val="2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195,8</w:t>
            </w:r>
          </w:p>
        </w:tc>
      </w:tr>
      <w:tr w:rsidR="00AC001E" w:rsidTr="00AC001E">
        <w:trPr>
          <w:trHeight w:val="2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9911410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4,0</w:t>
            </w:r>
          </w:p>
        </w:tc>
      </w:tr>
      <w:tr w:rsidR="00AC001E" w:rsidTr="00AC001E">
        <w:trPr>
          <w:trHeight w:val="2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9911410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4,0</w:t>
            </w:r>
          </w:p>
        </w:tc>
      </w:tr>
      <w:tr w:rsidR="00AC001E" w:rsidTr="00AC001E">
        <w:trPr>
          <w:trHeight w:val="2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327,5</w:t>
            </w:r>
          </w:p>
        </w:tc>
      </w:tr>
      <w:tr w:rsidR="00AC001E" w:rsidTr="00AC001E">
        <w:trPr>
          <w:trHeight w:val="2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0130000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327,5</w:t>
            </w:r>
          </w:p>
        </w:tc>
      </w:tr>
      <w:tr w:rsidR="00AC001E" w:rsidTr="00AC001E">
        <w:trPr>
          <w:trHeight w:val="2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0131024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327,5</w:t>
            </w:r>
          </w:p>
        </w:tc>
      </w:tr>
      <w:tr w:rsidR="00AC001E" w:rsidTr="00AC001E">
        <w:trPr>
          <w:trHeight w:val="2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0131024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327,5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10,0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9910000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10,0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9911410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10,0</w:t>
            </w:r>
          </w:p>
        </w:tc>
      </w:tr>
      <w:tr w:rsidR="00AC001E" w:rsidTr="00AC001E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690,5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Руководство и управление в сфере установленных функций органам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</w:pPr>
          </w:p>
          <w:p w:rsidR="00AC001E" w:rsidRDefault="00AC001E">
            <w:pPr>
              <w:spacing w:line="276" w:lineRule="auto"/>
              <w:ind w:firstLine="0"/>
            </w:pPr>
          </w:p>
          <w:p w:rsidR="00AC001E" w:rsidRDefault="00AC001E">
            <w:pPr>
              <w:spacing w:line="276" w:lineRule="auto"/>
              <w:ind w:firstLine="0"/>
            </w:pPr>
            <w:r>
              <w:t>0140000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82,8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</w:pPr>
          </w:p>
          <w:p w:rsidR="00AC001E" w:rsidRDefault="00AC001E">
            <w:pPr>
              <w:spacing w:line="276" w:lineRule="auto"/>
              <w:ind w:firstLine="0"/>
            </w:pPr>
            <w:r>
              <w:t>0147006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2,6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</w:pPr>
          </w:p>
          <w:p w:rsidR="00AC001E" w:rsidRDefault="00AC001E">
            <w:pPr>
              <w:spacing w:line="276" w:lineRule="auto"/>
              <w:ind w:firstLine="0"/>
            </w:pPr>
            <w:r>
              <w:t>0147006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2,6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0141032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80,2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 нужд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0141032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80,2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lastRenderedPageBreak/>
              <w:t>Иные государственные и муниципальные учреждения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0250000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396,5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t>Учреждения по обеспечению хозяйственного обслуживания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0251081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396,5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0251081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342,5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0251081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  <w:rPr>
                <w:color w:val="FF0000"/>
              </w:rPr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0"/>
              <w:jc w:val="center"/>
            </w:pPr>
            <w:r>
              <w:t>54,0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9990000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211,1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193,8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94,1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9991471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106,0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  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12406,4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498,2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5200000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498,2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5205018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498,2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207,5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Мероприятия 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207,5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9121723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207,5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9121723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27,5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9121723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180,0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11686,2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9126727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6372,8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9126727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639,0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9126727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5733,8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Развитие </w:t>
            </w:r>
            <w:proofErr w:type="spellStart"/>
            <w:proofErr w:type="gramStart"/>
            <w:r>
              <w:t>улично</w:t>
            </w:r>
            <w:proofErr w:type="spellEnd"/>
            <w:r>
              <w:t xml:space="preserve"> – дорожной</w:t>
            </w:r>
            <w:proofErr w:type="gramEnd"/>
            <w:r>
              <w:t xml:space="preserve"> сети в городах, рабочих поселках, поселках городского типа и селах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5313,4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307,5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4910,3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9127102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95,6</w:t>
            </w:r>
          </w:p>
        </w:tc>
      </w:tr>
      <w:tr w:rsidR="00AC001E" w:rsidTr="00AC001E">
        <w:trPr>
          <w:trHeight w:val="3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14,5</w:t>
            </w:r>
          </w:p>
        </w:tc>
      </w:tr>
      <w:tr w:rsidR="00AC001E" w:rsidTr="00AC001E">
        <w:trPr>
          <w:trHeight w:val="3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5900000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1,0</w:t>
            </w:r>
          </w:p>
        </w:tc>
      </w:tr>
      <w:tr w:rsidR="00AC001E" w:rsidTr="00AC001E">
        <w:trPr>
          <w:trHeight w:val="3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t>Муниципальная целевая программа «Поддержка и развитие малого и среднего предпринимательства на территории Поспелихинского Центрального сельсовета на 2010 – 2012 годы»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5906099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1,0</w:t>
            </w:r>
          </w:p>
        </w:tc>
      </w:tr>
      <w:tr w:rsidR="00AC001E" w:rsidTr="00AC001E">
        <w:trPr>
          <w:trHeight w:val="3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 (муниципальных нужд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5906099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1,0</w:t>
            </w:r>
          </w:p>
        </w:tc>
      </w:tr>
      <w:tr w:rsidR="00AC001E" w:rsidTr="00AC001E">
        <w:trPr>
          <w:trHeight w:val="3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9111709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13,5</w:t>
            </w:r>
          </w:p>
        </w:tc>
      </w:tr>
      <w:tr w:rsidR="00AC001E" w:rsidTr="00AC001E">
        <w:trPr>
          <w:trHeight w:val="3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9111709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13,5</w:t>
            </w:r>
          </w:p>
        </w:tc>
      </w:tr>
      <w:tr w:rsidR="00AC001E" w:rsidTr="00AC001E">
        <w:trPr>
          <w:trHeight w:val="3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proofErr w:type="spellStart"/>
            <w:proofErr w:type="gramStart"/>
            <w:r>
              <w:t>Жилищно</w:t>
            </w:r>
            <w:proofErr w:type="spellEnd"/>
            <w:r>
              <w:t xml:space="preserve"> – коммунальное</w:t>
            </w:r>
            <w:proofErr w:type="gramEnd"/>
            <w: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42100,1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35312,1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Обеспечение мероприятий </w:t>
            </w:r>
            <w:proofErr w:type="gramStart"/>
            <w:r>
              <w:t>по</w:t>
            </w:r>
            <w:proofErr w:type="gramEnd"/>
            <w:r>
              <w:t xml:space="preserve"> пере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9219502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22866,8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9219502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22866,8</w:t>
            </w:r>
          </w:p>
        </w:tc>
      </w:tr>
      <w:tr w:rsidR="00AC001E" w:rsidTr="00AC001E">
        <w:trPr>
          <w:trHeight w:val="20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Обеспечение мероприятий по капитальному ремонту многоквартирных домов, переселение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0"/>
              <w:jc w:val="center"/>
            </w:pPr>
            <w:r>
              <w:t>12279,8</w:t>
            </w:r>
          </w:p>
        </w:tc>
      </w:tr>
      <w:tr w:rsidR="00AC001E" w:rsidTr="00AC001E">
        <w:trPr>
          <w:trHeight w:val="7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9229602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12279,8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Капитальные вложения в объекты недвижимого имущества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9229602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lastRenderedPageBreak/>
              <w:t>12279,8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165,5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165,5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533,2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533,2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198,2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335,0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5634,9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1155,1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1135,1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20,0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228,0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217,2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4099,3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664,9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9291808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</w:p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3431,4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Проведение мероприятий по благоустройству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9297120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152,5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9297120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152,5</w:t>
            </w:r>
          </w:p>
        </w:tc>
      </w:tr>
      <w:tr w:rsidR="00AC001E" w:rsidTr="00AC001E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619,8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Целевые программы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4300000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619,8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Целевая муниципальная программа «Реформирование и модернизация жилищно-</w:t>
            </w:r>
            <w:r>
              <w:lastRenderedPageBreak/>
              <w:t xml:space="preserve">коммунального комплекса  муниципального  образования Поспелихинский Центральный сельсовет Поспелихинского района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4306099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lastRenderedPageBreak/>
              <w:t>619,8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lastRenderedPageBreak/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4306099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107,2</w:t>
            </w:r>
          </w:p>
        </w:tc>
      </w:tr>
      <w:tr w:rsidR="00AC001E" w:rsidTr="00AC001E">
        <w:trPr>
          <w:trHeight w:val="8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4306099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512,6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t>Образование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114,0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Молодежная политика и оздоровление детей</w:t>
            </w: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114,0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  <w:r>
              <w:t>Ведомственная целевая программа «Молодежь Алтая» на 2014-2016 годы</w:t>
            </w:r>
          </w:p>
          <w:p w:rsidR="00AC001E" w:rsidRDefault="00AC001E">
            <w:pPr>
              <w:spacing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5800000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114,0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Целевая муниципальная программа «Реализация программы по молодежной политике на территории Поспелихинского Центрального сельсовета 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5856099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114,0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5856099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114,0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</w:p>
          <w:p w:rsidR="00AC001E" w:rsidRDefault="00AC001E">
            <w:pPr>
              <w:spacing w:line="276" w:lineRule="auto"/>
              <w:ind w:firstLine="0"/>
            </w:pPr>
            <w: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3556,9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3460,4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0221000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1179,9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0221057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1179,9</w:t>
            </w:r>
          </w:p>
        </w:tc>
      </w:tr>
      <w:tr w:rsidR="00AC001E" w:rsidTr="00AC001E">
        <w:trPr>
          <w:trHeight w:val="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</w:pPr>
          </w:p>
          <w:p w:rsidR="00AC001E" w:rsidRDefault="00AC001E">
            <w:pPr>
              <w:spacing w:line="276" w:lineRule="auto"/>
              <w:ind w:firstLine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0221057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1179,9</w:t>
            </w:r>
          </w:p>
        </w:tc>
      </w:tr>
      <w:tr w:rsidR="00AC001E" w:rsidTr="00AC001E">
        <w:trPr>
          <w:trHeight w:val="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9020000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76,2</w:t>
            </w:r>
          </w:p>
        </w:tc>
      </w:tr>
      <w:tr w:rsidR="00AC001E" w:rsidTr="00AC001E">
        <w:trPr>
          <w:trHeight w:val="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76,2</w:t>
            </w:r>
          </w:p>
        </w:tc>
      </w:tr>
      <w:tr w:rsidR="00AC001E" w:rsidTr="00AC001E">
        <w:trPr>
          <w:trHeight w:val="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9025014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76,2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 xml:space="preserve">из бюджетов муниципальных районов  на осуществление части полномочий по решению </w:t>
            </w:r>
            <w: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lastRenderedPageBreak/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2204,3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lastRenderedPageBreak/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2204,3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96,5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9020000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96,5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9021651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96,5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9021651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96,5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40,8</w:t>
            </w:r>
          </w:p>
        </w:tc>
      </w:tr>
      <w:tr w:rsidR="00AC001E" w:rsidTr="00AC001E">
        <w:trPr>
          <w:trHeight w:val="4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40,8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</w:p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  <w:p w:rsidR="00AC001E" w:rsidRDefault="00AC001E">
            <w:pPr>
              <w:spacing w:line="276" w:lineRule="auto"/>
              <w:ind w:right="-108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40,8</w:t>
            </w:r>
          </w:p>
        </w:tc>
      </w:tr>
      <w:tr w:rsidR="00AC001E" w:rsidTr="00AC00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</w:pPr>
            <w: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right="-108" w:firstLine="0"/>
              <w:jc w:val="center"/>
            </w:pPr>
            <w: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9856051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spacing w:line="276" w:lineRule="auto"/>
              <w:ind w:firstLine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01E" w:rsidRDefault="00AC001E">
            <w:pPr>
              <w:tabs>
                <w:tab w:val="left" w:pos="1447"/>
              </w:tabs>
              <w:spacing w:line="276" w:lineRule="auto"/>
              <w:ind w:firstLine="34"/>
              <w:jc w:val="center"/>
            </w:pPr>
            <w:r>
              <w:t>40,8</w:t>
            </w:r>
          </w:p>
        </w:tc>
      </w:tr>
    </w:tbl>
    <w:p w:rsidR="00AC001E" w:rsidRDefault="00AC001E" w:rsidP="00AC001E">
      <w:pPr>
        <w:ind w:firstLine="0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pStyle w:val="aa"/>
        <w:rPr>
          <w:i w:val="0"/>
          <w:sz w:val="28"/>
          <w:szCs w:val="28"/>
        </w:rPr>
      </w:pPr>
    </w:p>
    <w:p w:rsidR="00AC001E" w:rsidRDefault="00AC001E" w:rsidP="00AC001E">
      <w:pPr>
        <w:pStyle w:val="aa"/>
        <w:rPr>
          <w:i w:val="0"/>
          <w:sz w:val="28"/>
          <w:szCs w:val="28"/>
        </w:rPr>
      </w:pPr>
    </w:p>
    <w:p w:rsidR="00AC001E" w:rsidRDefault="00AC001E" w:rsidP="00AC001E">
      <w:pPr>
        <w:pStyle w:val="aa"/>
        <w:rPr>
          <w:i w:val="0"/>
          <w:sz w:val="28"/>
          <w:szCs w:val="28"/>
        </w:rPr>
      </w:pPr>
    </w:p>
    <w:p w:rsidR="00AC001E" w:rsidRDefault="00AC001E" w:rsidP="00AC001E">
      <w:pPr>
        <w:pStyle w:val="aa"/>
        <w:rPr>
          <w:i w:val="0"/>
          <w:sz w:val="28"/>
          <w:szCs w:val="28"/>
        </w:rPr>
      </w:pPr>
    </w:p>
    <w:p w:rsidR="00AC001E" w:rsidRDefault="00AC001E" w:rsidP="00AC001E">
      <w:pPr>
        <w:pStyle w:val="aa"/>
        <w:rPr>
          <w:i w:val="0"/>
          <w:sz w:val="28"/>
          <w:szCs w:val="28"/>
        </w:rPr>
      </w:pPr>
    </w:p>
    <w:p w:rsidR="00ED00B0" w:rsidRDefault="00ED00B0" w:rsidP="00AC001E">
      <w:pPr>
        <w:pStyle w:val="aa"/>
        <w:rPr>
          <w:i w:val="0"/>
          <w:sz w:val="28"/>
          <w:szCs w:val="28"/>
        </w:rPr>
      </w:pPr>
    </w:p>
    <w:p w:rsidR="00ED00B0" w:rsidRDefault="00ED00B0" w:rsidP="00AC001E">
      <w:pPr>
        <w:pStyle w:val="aa"/>
        <w:rPr>
          <w:i w:val="0"/>
          <w:sz w:val="28"/>
          <w:szCs w:val="28"/>
        </w:rPr>
      </w:pPr>
    </w:p>
    <w:p w:rsidR="00ED00B0" w:rsidRDefault="00ED00B0" w:rsidP="00AC001E">
      <w:pPr>
        <w:pStyle w:val="aa"/>
        <w:rPr>
          <w:i w:val="0"/>
          <w:sz w:val="28"/>
          <w:szCs w:val="28"/>
        </w:rPr>
      </w:pPr>
    </w:p>
    <w:sectPr w:rsidR="00ED00B0" w:rsidSect="002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01E"/>
    <w:rsid w:val="000C55FB"/>
    <w:rsid w:val="00253C92"/>
    <w:rsid w:val="00AC001E"/>
    <w:rsid w:val="00E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C0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AC00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0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0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001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C001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C001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C00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C0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0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C00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AC00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AC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C0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AC00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C001E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12"/>
    <w:semiHidden/>
    <w:unhideWhenUsed/>
    <w:rsid w:val="00AC001E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AC0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3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15"/>
    <w:qFormat/>
    <w:rsid w:val="00AC001E"/>
    <w:pPr>
      <w:jc w:val="center"/>
    </w:pPr>
    <w:rPr>
      <w:bCs/>
      <w:i/>
      <w:iCs/>
      <w:sz w:val="22"/>
      <w:szCs w:val="20"/>
    </w:rPr>
  </w:style>
  <w:style w:type="character" w:customStyle="1" w:styleId="ab">
    <w:name w:val="Название Знак"/>
    <w:basedOn w:val="a0"/>
    <w:link w:val="aa"/>
    <w:rsid w:val="00AC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16"/>
    <w:semiHidden/>
    <w:unhideWhenUsed/>
    <w:rsid w:val="00AC001E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7"/>
    <w:semiHidden/>
    <w:unhideWhenUsed/>
    <w:rsid w:val="00AC001E"/>
    <w:pPr>
      <w:spacing w:after="120"/>
      <w:ind w:left="283"/>
    </w:pPr>
    <w:rPr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18"/>
    <w:semiHidden/>
    <w:unhideWhenUsed/>
    <w:rsid w:val="00AC0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1">
    <w:name w:val="Шапка Знак"/>
    <w:basedOn w:val="a0"/>
    <w:link w:val="af0"/>
    <w:semiHidden/>
    <w:rsid w:val="00AC001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2">
    <w:name w:val="Subtitle"/>
    <w:basedOn w:val="a"/>
    <w:next w:val="a"/>
    <w:link w:val="19"/>
    <w:qFormat/>
    <w:rsid w:val="00AC001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AC0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"/>
    <w:link w:val="210"/>
    <w:semiHidden/>
    <w:unhideWhenUsed/>
    <w:rsid w:val="00AC00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semiHidden/>
    <w:unhideWhenUsed/>
    <w:rsid w:val="00AC00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a"/>
    <w:semiHidden/>
    <w:unhideWhenUsed/>
    <w:rsid w:val="00AC001E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C001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6">
    <w:name w:val="annotation subject"/>
    <w:basedOn w:val="a4"/>
    <w:next w:val="a4"/>
    <w:link w:val="1b"/>
    <w:semiHidden/>
    <w:unhideWhenUsed/>
    <w:rsid w:val="00AC001E"/>
    <w:rPr>
      <w:b/>
      <w:bCs/>
    </w:rPr>
  </w:style>
  <w:style w:type="character" w:customStyle="1" w:styleId="af7">
    <w:name w:val="Тема примечания Знак"/>
    <w:basedOn w:val="a5"/>
    <w:link w:val="af6"/>
    <w:semiHidden/>
    <w:rsid w:val="00AC001E"/>
    <w:rPr>
      <w:b/>
      <w:bCs/>
    </w:rPr>
  </w:style>
  <w:style w:type="paragraph" w:styleId="af8">
    <w:name w:val="Balloon Text"/>
    <w:basedOn w:val="a"/>
    <w:link w:val="1c"/>
    <w:semiHidden/>
    <w:unhideWhenUsed/>
    <w:rsid w:val="00AC00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AC001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AC001E"/>
    <w:pPr>
      <w:ind w:left="720"/>
      <w:contextualSpacing/>
    </w:pPr>
  </w:style>
  <w:style w:type="character" w:customStyle="1" w:styleId="afb">
    <w:name w:val="Основной текст_"/>
    <w:basedOn w:val="a0"/>
    <w:link w:val="1d"/>
    <w:locked/>
    <w:rsid w:val="00AC001E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b"/>
    <w:rsid w:val="00AC001E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4">
    <w:name w:val="Основной текст (2)_"/>
    <w:basedOn w:val="a0"/>
    <w:link w:val="25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C001E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AC001E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AC001E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C00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C00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AC001E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AC0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C0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AC001E"/>
    <w:rPr>
      <w:sz w:val="16"/>
      <w:szCs w:val="16"/>
    </w:rPr>
  </w:style>
  <w:style w:type="character" w:customStyle="1" w:styleId="12">
    <w:name w:val="Текст примечания Знак1"/>
    <w:basedOn w:val="a0"/>
    <w:link w:val="a4"/>
    <w:semiHidden/>
    <w:locked/>
    <w:rsid w:val="00AC00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Верхний колонтитул Знак1"/>
    <w:basedOn w:val="a0"/>
    <w:link w:val="a6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8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ink w:val="aa"/>
    <w:locked/>
    <w:rsid w:val="00AC001E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character" w:customStyle="1" w:styleId="16">
    <w:name w:val="Основной текст Знак1"/>
    <w:basedOn w:val="a0"/>
    <w:link w:val="ac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e"/>
    <w:semiHidden/>
    <w:locked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">
    <w:name w:val="Шапка Знак1"/>
    <w:basedOn w:val="a0"/>
    <w:link w:val="af0"/>
    <w:semiHidden/>
    <w:locked/>
    <w:rsid w:val="00AC001E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19">
    <w:name w:val="Подзаголовок Знак1"/>
    <w:basedOn w:val="a0"/>
    <w:link w:val="af2"/>
    <w:locked/>
    <w:rsid w:val="00AC001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Текст Знак1"/>
    <w:basedOn w:val="a0"/>
    <w:link w:val="af4"/>
    <w:semiHidden/>
    <w:locked/>
    <w:rsid w:val="00AC001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ма примечания Знак1"/>
    <w:basedOn w:val="12"/>
    <w:link w:val="af6"/>
    <w:semiHidden/>
    <w:locked/>
    <w:rsid w:val="00AC001E"/>
    <w:rPr>
      <w:b/>
      <w:bCs/>
    </w:rPr>
  </w:style>
  <w:style w:type="character" w:customStyle="1" w:styleId="1c">
    <w:name w:val="Текст выноски Знак1"/>
    <w:basedOn w:val="a0"/>
    <w:link w:val="af8"/>
    <w:semiHidden/>
    <w:locked/>
    <w:rsid w:val="00AC0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b"/>
    <w:rsid w:val="00AC001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AC001E"/>
    <w:rPr>
      <w:b/>
      <w:bCs/>
      <w:sz w:val="20"/>
      <w:szCs w:val="20"/>
    </w:rPr>
  </w:style>
  <w:style w:type="character" w:customStyle="1" w:styleId="messagein1">
    <w:name w:val="messagein1"/>
    <w:basedOn w:val="a0"/>
    <w:rsid w:val="00AC001E"/>
    <w:rPr>
      <w:rFonts w:ascii="Arial" w:hAnsi="Arial" w:cs="Arial" w:hint="default"/>
      <w:b/>
      <w:bCs/>
      <w:color w:val="353535"/>
      <w:sz w:val="20"/>
      <w:szCs w:val="20"/>
    </w:rPr>
  </w:style>
  <w:style w:type="table" w:styleId="aff">
    <w:name w:val="Table Grid"/>
    <w:basedOn w:val="a1"/>
    <w:rsid w:val="00AC00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2163</Words>
  <Characters>12334</Characters>
  <Application>Microsoft Office Word</Application>
  <DocSecurity>0</DocSecurity>
  <Lines>102</Lines>
  <Paragraphs>28</Paragraphs>
  <ScaleCrop>false</ScaleCrop>
  <Company>Grizli777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2015-02-17T02:28:00Z</dcterms:created>
  <dcterms:modified xsi:type="dcterms:W3CDTF">2015-02-18T04:01:00Z</dcterms:modified>
</cp:coreProperties>
</file>