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5" w:rsidRDefault="00B21D25" w:rsidP="00B21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B21D25" w:rsidRDefault="00B21D25" w:rsidP="00B21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B21D25" w:rsidRDefault="00B21D25" w:rsidP="00B21D25">
      <w:pPr>
        <w:jc w:val="center"/>
        <w:rPr>
          <w:sz w:val="28"/>
          <w:szCs w:val="28"/>
        </w:rPr>
      </w:pPr>
    </w:p>
    <w:p w:rsidR="00B21D25" w:rsidRDefault="00B21D25" w:rsidP="00B21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1D25" w:rsidRDefault="00B21D25" w:rsidP="00B21D25">
      <w:pPr>
        <w:pStyle w:val="ac"/>
        <w:jc w:val="left"/>
        <w:rPr>
          <w:i w:val="0"/>
          <w:sz w:val="28"/>
          <w:szCs w:val="28"/>
          <w:highlight w:val="green"/>
        </w:rPr>
      </w:pPr>
    </w:p>
    <w:p w:rsidR="00B21D25" w:rsidRDefault="00B21D25" w:rsidP="00B21D25">
      <w:pPr>
        <w:pStyle w:val="ac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11.03.2015                                                                                                          № 01                                                                         </w:t>
      </w:r>
    </w:p>
    <w:p w:rsidR="00B21D25" w:rsidRDefault="00B21D25" w:rsidP="00B21D25">
      <w:pPr>
        <w:pStyle w:val="ac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с</w:t>
      </w:r>
      <w:proofErr w:type="gramEnd"/>
      <w:r>
        <w:rPr>
          <w:i w:val="0"/>
          <w:sz w:val="28"/>
          <w:szCs w:val="28"/>
        </w:rPr>
        <w:t>. Поспелиха</w:t>
      </w:r>
    </w:p>
    <w:p w:rsidR="00B21D25" w:rsidRDefault="00B21D25" w:rsidP="00B21D25">
      <w:pPr>
        <w:rPr>
          <w:sz w:val="28"/>
          <w:szCs w:val="28"/>
        </w:rPr>
      </w:pPr>
    </w:p>
    <w:p w:rsidR="00B21D25" w:rsidRDefault="00B21D25" w:rsidP="00B21D25">
      <w:pPr>
        <w:ind w:firstLine="0"/>
        <w:rPr>
          <w:sz w:val="28"/>
          <w:szCs w:val="28"/>
        </w:rPr>
      </w:pPr>
    </w:p>
    <w:p w:rsidR="00B21D25" w:rsidRDefault="00B21D25" w:rsidP="00B21D25">
      <w:pPr>
        <w:ind w:right="481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Поспелихинского Центрального сельсовета Поспелихинского района Алтайского края за 2014 год</w:t>
      </w:r>
    </w:p>
    <w:p w:rsidR="00B21D25" w:rsidRDefault="00B21D25" w:rsidP="00B21D25">
      <w:pPr>
        <w:ind w:firstLine="0"/>
        <w:jc w:val="both"/>
        <w:rPr>
          <w:sz w:val="28"/>
          <w:szCs w:val="28"/>
        </w:rPr>
      </w:pPr>
    </w:p>
    <w:p w:rsidR="00B21D25" w:rsidRDefault="00B21D25" w:rsidP="00B21D2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Бюджетным кодексом Российской Федерации, Положением о бюджетном процессе и финансовом контроле муниципального образования Поспелихинский Центральный сельсовет, главой 3 Устава муниципального образования Поспелихинский Центральный сельсовет Поспелихинского района Алтайского края, Поспелихинский Центральный сельский Совет депутатов РЕШИЛ: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«Об исполнении бюджета Поспелихинского Центрального сельсовета Поспелихинского района Алтайского края за 2014 год»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об исполнении бюджета Поспелихинского Центрального сельсовета Поспелихинского района Алтайского края за 2014 год: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доходам бюджета Поспелихинского Центрального сельсовета Поспелихинского района Алтайского края в сумме 50276,1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 объем межбюджетных трансфертов, получаемых из других бюджетов бюджетной системы Российской Федерации в сумме 31369,9 тысяч рублей;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 расходам бюджета Поспелихинского Центрального сельсовета Поспелихинского района Алтайского края в сумме 61568,2 тысяч рублей с превышением расходов над доходами в сумме 11292,1 тысяч рублей;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исполнение бюджета Поспелихинского Центрального сельсовета Поспелихинского района Алтайского края за 2014 год:</w:t>
      </w:r>
    </w:p>
    <w:p w:rsidR="00B21D25" w:rsidRDefault="00B21D25" w:rsidP="00B21D25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источникам внутреннего финансирования дефицита бюджета Поспелихинского Центрального сельсовета Поспелихинского района Алтайского края за 2014 год (приложение № 1);</w:t>
      </w:r>
    </w:p>
    <w:p w:rsidR="00B21D25" w:rsidRDefault="00B21D25" w:rsidP="00B21D2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распределениям бюджетных ассигнований по разделам, подразделам, целевым статьям и видам расходов классификации расходов  бюджета Поспелихинского Центрального сельсовета Поспелихинского района Алтайского края  в ведомственной структуре расходов на 2014 год (приложение № 2).</w:t>
      </w:r>
    </w:p>
    <w:p w:rsidR="00B21D25" w:rsidRDefault="00B21D25" w:rsidP="00B21D25">
      <w:pPr>
        <w:ind w:firstLine="0"/>
        <w:jc w:val="both"/>
        <w:rPr>
          <w:sz w:val="28"/>
          <w:szCs w:val="28"/>
        </w:rPr>
      </w:pPr>
    </w:p>
    <w:p w:rsidR="00B21D25" w:rsidRDefault="00B21D25" w:rsidP="00B21D2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Данное решение обнародовать в установленном порядке.</w:t>
      </w:r>
    </w:p>
    <w:p w:rsidR="00B21D25" w:rsidRDefault="00B21D25" w:rsidP="00B21D2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B21D25" w:rsidRDefault="00B21D25" w:rsidP="00B21D25">
      <w:pPr>
        <w:ind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tabs>
          <w:tab w:val="left" w:pos="7230"/>
        </w:tabs>
        <w:ind w:right="125" w:firstLine="0"/>
        <w:jc w:val="both"/>
        <w:rPr>
          <w:szCs w:val="28"/>
        </w:rPr>
      </w:pPr>
    </w:p>
    <w:p w:rsidR="00B21D25" w:rsidRDefault="00B21D25" w:rsidP="00B21D25">
      <w:pPr>
        <w:tabs>
          <w:tab w:val="left" w:pos="7230"/>
        </w:tabs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both"/>
        <w:rPr>
          <w:szCs w:val="28"/>
        </w:rPr>
      </w:pPr>
    </w:p>
    <w:p w:rsidR="00B21D25" w:rsidRDefault="00B21D25" w:rsidP="00B21D25">
      <w:pPr>
        <w:ind w:right="125" w:firstLine="0"/>
        <w:jc w:val="right"/>
        <w:rPr>
          <w:szCs w:val="28"/>
        </w:rPr>
      </w:pPr>
    </w:p>
    <w:p w:rsidR="00B21D25" w:rsidRDefault="00B21D25" w:rsidP="00B21D25">
      <w:pPr>
        <w:ind w:right="125" w:firstLine="0"/>
        <w:jc w:val="right"/>
        <w:rPr>
          <w:szCs w:val="28"/>
        </w:rPr>
      </w:pPr>
    </w:p>
    <w:p w:rsidR="00B21D25" w:rsidRDefault="00B21D25" w:rsidP="00B21D25">
      <w:pPr>
        <w:ind w:right="125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B21D25" w:rsidRDefault="00B21D25" w:rsidP="00B21D25">
      <w:pPr>
        <w:ind w:right="125" w:firstLine="0"/>
        <w:jc w:val="center"/>
        <w:rPr>
          <w:szCs w:val="28"/>
        </w:rPr>
      </w:pPr>
    </w:p>
    <w:p w:rsidR="00B21D25" w:rsidRDefault="00B21D25" w:rsidP="00B21D25">
      <w:pPr>
        <w:ind w:right="125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B21D25" w:rsidRDefault="00B21D25" w:rsidP="00B21D25">
      <w:pPr>
        <w:ind w:right="125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к решению</w:t>
      </w:r>
    </w:p>
    <w:p w:rsidR="00B21D25" w:rsidRDefault="00B21D25" w:rsidP="00B21D25">
      <w:pPr>
        <w:ind w:right="125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от 11.03.2015 № </w:t>
      </w:r>
    </w:p>
    <w:p w:rsidR="00B21D25" w:rsidRDefault="00B21D25" w:rsidP="00B21D25">
      <w:pPr>
        <w:ind w:right="125" w:firstLine="0"/>
        <w:jc w:val="right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  <w:r>
        <w:rPr>
          <w:szCs w:val="28"/>
        </w:rPr>
        <w:t xml:space="preserve">Источники </w:t>
      </w:r>
    </w:p>
    <w:p w:rsidR="00B21D25" w:rsidRDefault="00B21D25" w:rsidP="00B21D25">
      <w:pPr>
        <w:ind w:firstLine="0"/>
        <w:jc w:val="center"/>
        <w:rPr>
          <w:szCs w:val="28"/>
        </w:rPr>
      </w:pPr>
      <w:r>
        <w:rPr>
          <w:szCs w:val="28"/>
        </w:rPr>
        <w:t>внутреннего финансирования дефицита бюджета Поспелихинского Центрального сельсовета Поспелихинского района Алтайского края за 2014 год</w:t>
      </w:r>
    </w:p>
    <w:p w:rsidR="00B21D25" w:rsidRDefault="00B21D25" w:rsidP="00B21D25">
      <w:pPr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3299"/>
        <w:gridCol w:w="2897"/>
      </w:tblGrid>
      <w:tr w:rsidR="00B21D25" w:rsidTr="00B21D25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Код бюджетной классификации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Источники финансирования дефицита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Сумма</w:t>
            </w:r>
          </w:p>
        </w:tc>
      </w:tr>
      <w:tr w:rsidR="00B21D25" w:rsidTr="00B21D25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30301050000100000000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Изменение остатков средств местного бюджета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-11292,1</w:t>
            </w:r>
          </w:p>
        </w:tc>
      </w:tr>
    </w:tbl>
    <w:p w:rsidR="00B21D25" w:rsidRDefault="00B21D25" w:rsidP="00B21D25">
      <w:pPr>
        <w:ind w:firstLine="0"/>
        <w:rPr>
          <w:szCs w:val="28"/>
        </w:rPr>
      </w:pPr>
      <w:r>
        <w:rPr>
          <w:szCs w:val="28"/>
        </w:rPr>
        <w:tab/>
      </w: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p w:rsidR="00B21D25" w:rsidRDefault="00B21D25" w:rsidP="00B21D25">
      <w:pPr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6609"/>
        <w:gridCol w:w="2713"/>
      </w:tblGrid>
      <w:tr w:rsidR="00B21D25" w:rsidTr="00B21D25">
        <w:tc>
          <w:tcPr>
            <w:tcW w:w="6609" w:type="dxa"/>
          </w:tcPr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713" w:type="dxa"/>
          </w:tcPr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 решению</w:t>
            </w:r>
          </w:p>
          <w:p w:rsidR="00B21D25" w:rsidRDefault="00B21D2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11.03.2015 № </w:t>
            </w:r>
          </w:p>
        </w:tc>
      </w:tr>
    </w:tbl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Поспелихинского Центрального сельсовета Поспелихинского района Алтайского края  в ведомственной структуре расходов на 2014 год</w:t>
      </w:r>
    </w:p>
    <w:p w:rsidR="00B21D25" w:rsidRDefault="00B21D25" w:rsidP="00B21D25">
      <w:pPr>
        <w:ind w:firstLine="0"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720"/>
        <w:gridCol w:w="720"/>
        <w:gridCol w:w="1080"/>
        <w:gridCol w:w="598"/>
        <w:gridCol w:w="1418"/>
      </w:tblGrid>
      <w:tr w:rsidR="00B21D25" w:rsidTr="00B21D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4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spacing w:line="276" w:lineRule="auto"/>
              <w:ind w:righ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Сумма</w:t>
            </w: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тыс. рублей</w:t>
            </w:r>
          </w:p>
          <w:p w:rsidR="00B21D25" w:rsidRDefault="00B21D25">
            <w:pPr>
              <w:pStyle w:val="2"/>
              <w:tabs>
                <w:tab w:val="left" w:pos="1447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21D25" w:rsidTr="00B21D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4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pStyle w:val="2"/>
              <w:spacing w:line="276" w:lineRule="auto"/>
              <w:ind w:righ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pStyle w:val="2"/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pStyle w:val="2"/>
              <w:tabs>
                <w:tab w:val="left" w:pos="1447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B21D25" w:rsidTr="00B21D25">
        <w:trPr>
          <w:trHeight w:val="8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Администрация Поспелихинского Центрального сельсовета Поспелихинского района Алтайского края</w:t>
            </w:r>
          </w:p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61568,2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Общегосударственные вопросы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4129,2</w:t>
            </w:r>
          </w:p>
        </w:tc>
      </w:tr>
      <w:tr w:rsidR="00B21D25" w:rsidTr="00B21D25">
        <w:trPr>
          <w:trHeight w:val="1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3232,8</w:t>
            </w:r>
          </w:p>
        </w:tc>
      </w:tr>
      <w:tr w:rsidR="00B21D25" w:rsidTr="00B21D25">
        <w:trPr>
          <w:trHeight w:val="7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обеспечение деятельности органов местного самоуправления</w:t>
            </w:r>
          </w:p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0120000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3220,8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Центральный аппарат органов местного самоуправления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2789,4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2016,5</w:t>
            </w:r>
          </w:p>
        </w:tc>
      </w:tr>
      <w:tr w:rsidR="00B21D25" w:rsidTr="00B21D2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768,2</w:t>
            </w:r>
          </w:p>
        </w:tc>
      </w:tr>
      <w:tr w:rsidR="00B21D25" w:rsidTr="00B21D2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4,7</w:t>
            </w:r>
          </w:p>
        </w:tc>
      </w:tr>
      <w:tr w:rsidR="00B21D25" w:rsidTr="00B21D2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Глава местной администрации (исполнительно – распорядительного органа муниципального образования)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0121013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431,4</w:t>
            </w:r>
          </w:p>
        </w:tc>
      </w:tr>
      <w:tr w:rsidR="00B21D25" w:rsidTr="00B21D2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0121013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431,4</w:t>
            </w:r>
          </w:p>
        </w:tc>
      </w:tr>
      <w:tr w:rsidR="00B21D25" w:rsidTr="00B21D25">
        <w:trPr>
          <w:trHeight w:val="16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6,0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Иные межбюджетные  трансферты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6,0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Резервные фонды местных администраций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9911410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6,0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9911410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6,0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309,3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0130000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309,3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0131024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309,3</w:t>
            </w:r>
          </w:p>
        </w:tc>
      </w:tr>
      <w:tr w:rsidR="00B21D25" w:rsidTr="00B21D25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0131024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309,3</w:t>
            </w:r>
          </w:p>
        </w:tc>
      </w:tr>
      <w:tr w:rsidR="00B21D25" w:rsidTr="00B21D2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587,1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Руководство и управление в сфере установленных функций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0140000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0147006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2,6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  <w:r>
              <w:t>0147006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2,6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0141032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0,2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0141032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0,2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Иные государственные и 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0250000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383,3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383,3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324,3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  <w:rPr>
                <w:color w:val="FF0000"/>
              </w:rPr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58,9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0,1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9990000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201,0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201,0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84,9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105,1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 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13749,3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5200000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5205018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247,5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Мероприятия 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247,5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247,5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27,5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220,0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12990,2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6334,9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639,0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5695,9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Развитие </w:t>
            </w:r>
            <w:proofErr w:type="spellStart"/>
            <w:proofErr w:type="gramStart"/>
            <w:r>
              <w:t>улично</w:t>
            </w:r>
            <w:proofErr w:type="spellEnd"/>
            <w:r>
              <w:t xml:space="preserve"> – дорожной</w:t>
            </w:r>
            <w:proofErr w:type="gramEnd"/>
            <w:r>
              <w:t xml:space="preserve"> сети в городах, рабочих поселках,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6655,3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345,5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6214,2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95,6</w:t>
            </w:r>
          </w:p>
        </w:tc>
      </w:tr>
      <w:tr w:rsidR="00B21D25" w:rsidTr="00B21D25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13,5</w:t>
            </w:r>
          </w:p>
        </w:tc>
      </w:tr>
      <w:tr w:rsidR="00B21D25" w:rsidTr="00B21D25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9111709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13,5</w:t>
            </w:r>
          </w:p>
        </w:tc>
      </w:tr>
      <w:tr w:rsidR="00B21D25" w:rsidTr="00B21D25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9111709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13,5</w:t>
            </w:r>
          </w:p>
        </w:tc>
      </w:tr>
      <w:tr w:rsidR="00B21D25" w:rsidTr="00B21D25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коммунальное</w:t>
            </w:r>
            <w:proofErr w:type="gramEnd"/>
            <w: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41514,8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33810,6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Обеспечение мероприятий </w:t>
            </w:r>
            <w:proofErr w:type="gramStart"/>
            <w:r>
              <w:t>по</w:t>
            </w:r>
            <w:proofErr w:type="gramEnd"/>
            <w:r>
              <w:t xml:space="preserve"> пере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9219502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22866,8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9219502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22866,8</w:t>
            </w:r>
          </w:p>
        </w:tc>
      </w:tr>
      <w:tr w:rsidR="00B21D25" w:rsidTr="00B21D25">
        <w:trPr>
          <w:trHeight w:val="20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Обеспечение мероприятий по капитальному ремонту многоквартирных домов, переселение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10779,4</w:t>
            </w:r>
          </w:p>
        </w:tc>
      </w:tr>
      <w:tr w:rsidR="00B21D25" w:rsidTr="00B21D25">
        <w:trPr>
          <w:trHeight w:val="7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9229602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10779,4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9229602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10779,4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164,4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164,4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609,3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609,3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180,1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429,2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6386,8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1214,6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1201,9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12,7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208,3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197,5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10,8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4811,4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517,0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4292,4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9297120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152,5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9297120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152,5</w:t>
            </w:r>
          </w:p>
        </w:tc>
      </w:tr>
      <w:tr w:rsidR="00B21D25" w:rsidTr="00B21D25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708,1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Целевые программы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4300000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708,1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Целевая муниципальная программа «Реформирование и модернизация жилищно-коммунального комплекса  муниципального  образования Поспелихинский Центральный сельсовет Поспелихинского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708,1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222,0</w:t>
            </w:r>
          </w:p>
        </w:tc>
      </w:tr>
      <w:tr w:rsidR="00B21D25" w:rsidTr="00B21D25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486,1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Ведомственная целевая программа «Молодежь Алтая»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5800000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Целевая муниципальная программа «Реализация программы по молодежной политике на территории Поспелихинского Центрального сельсовета 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5856099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5856099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  <w: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2091,7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2009,3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1269,1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1269,1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21D25" w:rsidRDefault="00B21D25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264,6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35,9</w:t>
            </w:r>
          </w:p>
        </w:tc>
      </w:tr>
      <w:tr w:rsidR="00B21D25" w:rsidTr="00B21D25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</w:pPr>
          </w:p>
          <w:p w:rsidR="00B21D25" w:rsidRDefault="00B21D25">
            <w:pPr>
              <w:spacing w:line="276" w:lineRule="auto"/>
              <w:ind w:firstLine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968,6</w:t>
            </w:r>
          </w:p>
        </w:tc>
      </w:tr>
      <w:tr w:rsidR="00B21D25" w:rsidTr="00B21D25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9020000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B21D25" w:rsidTr="00B21D25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9025014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B21D25" w:rsidTr="00B21D25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9025014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664,0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664,0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82,4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9020000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82,4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9021651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82,4</w:t>
            </w:r>
          </w:p>
        </w:tc>
      </w:tr>
      <w:tr w:rsidR="00B21D25" w:rsidTr="00B21D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21D25" w:rsidRDefault="00B21D25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right="-108" w:firstLine="0"/>
              <w:jc w:val="center"/>
            </w:pPr>
          </w:p>
          <w:p w:rsidR="00B21D25" w:rsidRDefault="00B21D25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9021651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25" w:rsidRDefault="00B21D25">
            <w:pPr>
              <w:spacing w:line="276" w:lineRule="auto"/>
              <w:ind w:firstLine="0"/>
              <w:jc w:val="center"/>
            </w:pPr>
          </w:p>
          <w:p w:rsidR="00B21D25" w:rsidRDefault="00B21D25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D25" w:rsidRDefault="00B21D25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82,4</w:t>
            </w:r>
          </w:p>
        </w:tc>
      </w:tr>
    </w:tbl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>
      <w:pPr>
        <w:ind w:firstLine="0"/>
        <w:jc w:val="center"/>
        <w:rPr>
          <w:szCs w:val="28"/>
        </w:rPr>
      </w:pPr>
    </w:p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B21D25" w:rsidRDefault="00B21D25" w:rsidP="00B21D25"/>
    <w:p w:rsidR="00A02585" w:rsidRDefault="00A02585"/>
    <w:sectPr w:rsidR="00A02585" w:rsidSect="00A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25"/>
    <w:rsid w:val="000D3E0A"/>
    <w:rsid w:val="00A02585"/>
    <w:rsid w:val="00B21D25"/>
    <w:rsid w:val="00D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D25"/>
    <w:pPr>
      <w:keepNext/>
      <w:ind w:firstLine="0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link w:val="20"/>
    <w:unhideWhenUsed/>
    <w:qFormat/>
    <w:rsid w:val="00B21D25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B21D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21D25"/>
    <w:pPr>
      <w:spacing w:before="240" w:after="60"/>
      <w:ind w:firstLine="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21D25"/>
    <w:pPr>
      <w:spacing w:before="240" w:after="60"/>
      <w:ind w:firstLine="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21D25"/>
    <w:pPr>
      <w:spacing w:before="240" w:after="60"/>
      <w:ind w:firstLine="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21D2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21D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1D2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B21D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2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D25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B21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B21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B21D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B21D25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6">
    <w:name w:val="annotation text"/>
    <w:basedOn w:val="a"/>
    <w:link w:val="a7"/>
    <w:semiHidden/>
    <w:unhideWhenUsed/>
    <w:rsid w:val="00B21D25"/>
    <w:pPr>
      <w:ind w:firstLine="0"/>
    </w:pPr>
    <w:rPr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B21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semiHidden/>
    <w:unhideWhenUsed/>
    <w:rsid w:val="00B21D2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semiHidden/>
    <w:rsid w:val="00B21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21D2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semiHidden/>
    <w:rsid w:val="00B21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21D25"/>
    <w:pPr>
      <w:ind w:firstLine="0"/>
      <w:jc w:val="center"/>
    </w:pPr>
    <w:rPr>
      <w:bCs/>
      <w:i/>
      <w:iCs/>
      <w:sz w:val="22"/>
      <w:szCs w:val="20"/>
    </w:rPr>
  </w:style>
  <w:style w:type="character" w:customStyle="1" w:styleId="ad">
    <w:name w:val="Название Знак"/>
    <w:basedOn w:val="a0"/>
    <w:link w:val="ac"/>
    <w:rsid w:val="00B21D25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21D25"/>
    <w:pPr>
      <w:spacing w:after="120"/>
      <w:ind w:firstLine="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semiHidden/>
    <w:unhideWhenUsed/>
    <w:rsid w:val="00B21D25"/>
    <w:pPr>
      <w:spacing w:after="120"/>
      <w:ind w:left="283" w:firstLine="0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B21D25"/>
    <w:pPr>
      <w:spacing w:after="120" w:line="480" w:lineRule="auto"/>
      <w:ind w:firstLine="0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B21D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1"/>
    <w:semiHidden/>
    <w:unhideWhenUsed/>
    <w:rsid w:val="00B21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1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B21D25"/>
    <w:pPr>
      <w:widowControl w:val="0"/>
      <w:ind w:firstLine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21D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annotation subject"/>
    <w:basedOn w:val="a6"/>
    <w:next w:val="a6"/>
    <w:link w:val="af5"/>
    <w:semiHidden/>
    <w:unhideWhenUsed/>
    <w:rsid w:val="00B21D25"/>
    <w:rPr>
      <w:b/>
      <w:bCs/>
    </w:rPr>
  </w:style>
  <w:style w:type="character" w:customStyle="1" w:styleId="af5">
    <w:name w:val="Тема примечания Знак"/>
    <w:basedOn w:val="a7"/>
    <w:link w:val="af4"/>
    <w:semiHidden/>
    <w:rsid w:val="00B21D25"/>
    <w:rPr>
      <w:b/>
      <w:bCs/>
    </w:rPr>
  </w:style>
  <w:style w:type="paragraph" w:styleId="af6">
    <w:name w:val="Balloon Text"/>
    <w:basedOn w:val="a"/>
    <w:link w:val="af7"/>
    <w:semiHidden/>
    <w:unhideWhenUsed/>
    <w:rsid w:val="00B21D25"/>
    <w:pPr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21D2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B21D25"/>
    <w:pPr>
      <w:ind w:left="720"/>
      <w:contextualSpacing/>
    </w:pPr>
  </w:style>
  <w:style w:type="paragraph" w:customStyle="1" w:styleId="af9">
    <w:name w:val="Знак Знак Знак Знак"/>
    <w:basedOn w:val="a"/>
    <w:rsid w:val="00B21D25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B21D25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B21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21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B21D25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B21D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21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semiHidden/>
    <w:unhideWhenUsed/>
    <w:rsid w:val="00B21D25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B21D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basedOn w:val="a0"/>
    <w:rsid w:val="00B21D25"/>
    <w:rPr>
      <w:b/>
      <w:bCs/>
      <w:sz w:val="20"/>
      <w:szCs w:val="20"/>
    </w:rPr>
  </w:style>
  <w:style w:type="character" w:customStyle="1" w:styleId="messagein1">
    <w:name w:val="messagein1"/>
    <w:basedOn w:val="a0"/>
    <w:rsid w:val="00B21D25"/>
    <w:rPr>
      <w:rFonts w:ascii="Arial" w:hAnsi="Arial" w:cs="Arial" w:hint="default"/>
      <w:b/>
      <w:bCs/>
      <w:color w:val="353535"/>
      <w:sz w:val="20"/>
      <w:szCs w:val="20"/>
    </w:rPr>
  </w:style>
  <w:style w:type="table" w:styleId="afc">
    <w:name w:val="Table Grid"/>
    <w:basedOn w:val="a1"/>
    <w:rsid w:val="00B21D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2122</Words>
  <Characters>12100</Characters>
  <Application>Microsoft Office Word</Application>
  <DocSecurity>0</DocSecurity>
  <Lines>100</Lines>
  <Paragraphs>28</Paragraphs>
  <ScaleCrop>false</ScaleCrop>
  <Company>Grizli777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2015-03-12T07:41:00Z</dcterms:created>
  <dcterms:modified xsi:type="dcterms:W3CDTF">2015-03-20T05:11:00Z</dcterms:modified>
</cp:coreProperties>
</file>