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Default="0003548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4D262D" w:rsidRPr="006247AC" w:rsidRDefault="008A59A3" w:rsidP="00502703">
      <w:pPr>
        <w:spacing w:before="100" w:beforeAutospacing="1" w:after="100" w:afterAutospacing="1"/>
        <w:jc w:val="center"/>
        <w:rPr>
          <w:rFonts w:ascii="Times New Roman" w:hAnsi="Times New Roman"/>
          <w:b/>
          <w:sz w:val="26"/>
          <w:szCs w:val="26"/>
        </w:rPr>
      </w:pPr>
      <w:r w:rsidRPr="006247AC">
        <w:rPr>
          <w:rFonts w:ascii="Times New Roman" w:hAnsi="Times New Roman"/>
          <w:b/>
          <w:sz w:val="26"/>
          <w:szCs w:val="26"/>
        </w:rPr>
        <w:t>В ходе</w:t>
      </w:r>
      <w:r w:rsidR="009506BE" w:rsidRPr="006247AC">
        <w:rPr>
          <w:rFonts w:ascii="Times New Roman" w:hAnsi="Times New Roman"/>
          <w:b/>
          <w:sz w:val="26"/>
          <w:szCs w:val="26"/>
        </w:rPr>
        <w:t xml:space="preserve"> пресс-конференции ТАСС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руководители </w:t>
      </w:r>
      <w:r w:rsidRPr="006247AC">
        <w:rPr>
          <w:rFonts w:ascii="Times New Roman" w:hAnsi="Times New Roman"/>
          <w:b/>
          <w:sz w:val="26"/>
          <w:szCs w:val="26"/>
        </w:rPr>
        <w:t xml:space="preserve">ряда </w:t>
      </w:r>
      <w:proofErr w:type="spellStart"/>
      <w:r w:rsidR="00502703" w:rsidRPr="006247AC">
        <w:rPr>
          <w:rFonts w:ascii="Times New Roman" w:hAnsi="Times New Roman"/>
          <w:b/>
          <w:sz w:val="26"/>
          <w:szCs w:val="26"/>
        </w:rPr>
        <w:t>регуправлений</w:t>
      </w:r>
      <w:proofErr w:type="spellEnd"/>
      <w:r w:rsidR="00502703" w:rsidRPr="006247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2703" w:rsidRPr="006247AC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="00502703" w:rsidRPr="006247AC">
        <w:rPr>
          <w:rFonts w:ascii="Times New Roman" w:hAnsi="Times New Roman"/>
          <w:b/>
          <w:sz w:val="26"/>
          <w:szCs w:val="26"/>
        </w:rPr>
        <w:t xml:space="preserve"> </w:t>
      </w:r>
      <w:r w:rsidR="0003548B" w:rsidRPr="006247AC">
        <w:rPr>
          <w:rFonts w:ascii="Times New Roman" w:hAnsi="Times New Roman"/>
          <w:b/>
          <w:sz w:val="26"/>
          <w:szCs w:val="26"/>
        </w:rPr>
        <w:t>рассказал</w:t>
      </w:r>
      <w:r w:rsidR="00502703" w:rsidRPr="006247AC">
        <w:rPr>
          <w:rFonts w:ascii="Times New Roman" w:hAnsi="Times New Roman"/>
          <w:b/>
          <w:sz w:val="26"/>
          <w:szCs w:val="26"/>
        </w:rPr>
        <w:t>и</w:t>
      </w:r>
      <w:r w:rsidR="0003548B" w:rsidRPr="006247AC">
        <w:rPr>
          <w:rFonts w:ascii="Times New Roman" w:hAnsi="Times New Roman"/>
          <w:b/>
          <w:sz w:val="26"/>
          <w:szCs w:val="26"/>
        </w:rPr>
        <w:t xml:space="preserve"> </w:t>
      </w:r>
      <w:r w:rsidR="004D262D" w:rsidRPr="006247AC">
        <w:rPr>
          <w:rFonts w:ascii="Times New Roman" w:hAnsi="Times New Roman"/>
          <w:b/>
          <w:sz w:val="26"/>
          <w:szCs w:val="26"/>
        </w:rPr>
        <w:t xml:space="preserve">о </w:t>
      </w:r>
      <w:r w:rsidR="009506BE" w:rsidRPr="006247AC">
        <w:rPr>
          <w:rFonts w:ascii="Times New Roman" w:hAnsi="Times New Roman"/>
          <w:b/>
          <w:sz w:val="26"/>
          <w:szCs w:val="26"/>
        </w:rPr>
        <w:t>реализации национальных проектов и</w:t>
      </w:r>
      <w:r w:rsidR="00502703" w:rsidRPr="006247AC">
        <w:rPr>
          <w:rFonts w:ascii="Times New Roman" w:hAnsi="Times New Roman"/>
          <w:b/>
          <w:sz w:val="26"/>
          <w:szCs w:val="26"/>
        </w:rPr>
        <w:t> </w:t>
      </w:r>
      <w:r w:rsidR="004D262D" w:rsidRPr="006247AC">
        <w:rPr>
          <w:rFonts w:ascii="Times New Roman" w:hAnsi="Times New Roman"/>
          <w:b/>
          <w:sz w:val="26"/>
          <w:szCs w:val="26"/>
        </w:rPr>
        <w:t>тенденциях рынк</w:t>
      </w:r>
      <w:r w:rsidR="009506BE" w:rsidRPr="006247AC">
        <w:rPr>
          <w:rFonts w:ascii="Times New Roman" w:hAnsi="Times New Roman"/>
          <w:b/>
          <w:sz w:val="26"/>
          <w:szCs w:val="26"/>
        </w:rPr>
        <w:t>а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недвижимости Сибири.</w:t>
      </w:r>
    </w:p>
    <w:p w:rsidR="008A59A3" w:rsidRPr="006247AC" w:rsidRDefault="0003548B" w:rsidP="0003548B">
      <w:pPr>
        <w:spacing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20 апреля в представительстве ТАСС Новосибирска прошла большая пресс-конференция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в ходе которой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руководители управлений </w:t>
      </w:r>
      <w:proofErr w:type="spellStart"/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Новосибирской и Иркутской областей, а также Алтайского и Красноярского кра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>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рассказали журналистам 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о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 xml:space="preserve"> динамике спроса на приобретение жилья по</w:t>
      </w:r>
      <w:r w:rsidR="00EC27D7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итогам прошлого го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да и первого квартала 2023 года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</w:p>
    <w:p w:rsidR="008A59A3" w:rsidRPr="006247AC" w:rsidRDefault="008A59A3" w:rsidP="0003548B">
      <w:pPr>
        <w:spacing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EC27D7" w:rsidRPr="006247AC" w:rsidRDefault="008A59A3" w:rsidP="006247AC">
      <w:pPr>
        <w:spacing w:after="0"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Также на пресс-конференции поднимались вопросы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ре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ализации федеральной программы «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Национальная система пространственных данных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части осуществления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>проектов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:</w:t>
      </w:r>
    </w:p>
    <w:p w:rsidR="00EC27D7" w:rsidRPr="006247AC" w:rsidRDefault="00E24288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«</w:t>
      </w:r>
      <w:proofErr w:type="gramStart"/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Стоп-бумага</w:t>
      </w:r>
      <w:proofErr w:type="gramEnd"/>
      <w:r w:rsidRPr="006247AC">
        <w:rPr>
          <w:rFonts w:ascii="Times New Roman" w:hAnsi="Times New Roman" w:cs="Times New Roman"/>
          <w:color w:val="0F0F0F"/>
          <w:sz w:val="26"/>
          <w:szCs w:val="26"/>
        </w:rPr>
        <w:t>» (увеличение доли электронной формы подачи документов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и</w:t>
      </w:r>
      <w:r w:rsid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снижение сроков регистрации права собственности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),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EC27D7" w:rsidRPr="006247AC" w:rsidRDefault="00FF0926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 стройки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(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анализ эффективности использования земельных участков для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вовлечения их в жилищное строительство)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840E78" w:rsidRPr="00840E78" w:rsidRDefault="00FF0926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 туризма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EC27D7" w:rsidRPr="006247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(анализ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территорий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целью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повышени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я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инвестиционной привлекательности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имеющихся ресурсов в туристической сфере) </w:t>
      </w:r>
      <w:r w:rsidR="00A165D1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</w:p>
    <w:p w:rsidR="0003548B" w:rsidRPr="006247AC" w:rsidRDefault="00A165D1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др</w:t>
      </w: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  <w:r w:rsidR="008A59A3" w:rsidRPr="006247AC">
        <w:rPr>
          <w:rFonts w:ascii="Times New Roman" w:hAnsi="Times New Roman" w:cs="Times New Roman"/>
          <w:i/>
          <w:iCs/>
          <w:color w:val="0F0F0F"/>
          <w:sz w:val="26"/>
          <w:szCs w:val="26"/>
        </w:rPr>
        <w:t xml:space="preserve"> </w:t>
      </w:r>
    </w:p>
    <w:p w:rsidR="0003548B" w:rsidRPr="006247AC" w:rsidRDefault="006F660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Спикеры отметили общую тенденцию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к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количества сделок на рынке недвижимости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примерно на 10-12%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сравнению с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1м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кварталом прошлого года, при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этом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обратили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внимание журналистов, что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 января этого года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началось постепенное оживление рынка.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D8419A" w:rsidRPr="006247AC" w:rsidRDefault="00D8419A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На вопрос о причинах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изначального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снижения,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журналистам ответили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proofErr w:type="spellStart"/>
      <w:r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</w:t>
      </w:r>
      <w:proofErr w:type="spellEnd"/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не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является экспертом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рынка недвижимости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оценку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ситуации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могут дать иные структуры. Единственное, что можно сказать – Правительство предлагает широкий спектр решений, которые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>уже меняют ситуацию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 лучшему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50640F" w:rsidRPr="006247AC" w:rsidRDefault="005106E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Виктор </w:t>
      </w:r>
      <w:proofErr w:type="spellStart"/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Жердев</w:t>
      </w:r>
      <w:proofErr w:type="spellEnd"/>
      <w:r w:rsidRPr="006247AC">
        <w:rPr>
          <w:rFonts w:ascii="Times New Roman" w:hAnsi="Times New Roman" w:cs="Times New Roman"/>
          <w:color w:val="0F0F0F"/>
          <w:sz w:val="26"/>
          <w:szCs w:val="26"/>
        </w:rPr>
        <w:t>, руководитель управления по Иркутской области, отметил,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их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D624DC" w:rsidRPr="006247AC">
        <w:rPr>
          <w:rFonts w:ascii="Times New Roman" w:hAnsi="Times New Roman" w:cs="Times New Roman"/>
          <w:color w:val="0F0F0F"/>
          <w:sz w:val="26"/>
          <w:szCs w:val="26"/>
        </w:rPr>
        <w:t>ведомство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640F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реализации проекта «Гаражная амнистия» ведомство заняло почетное 4-е место по стране. </w:t>
      </w:r>
    </w:p>
    <w:p w:rsidR="00840E78" w:rsidRDefault="0050640F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Вкратце рассказав о результатах 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 xml:space="preserve">деятельности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правления </w:t>
      </w:r>
      <w:proofErr w:type="spellStart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по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Красноярскому краю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ее руководитель 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Татьяна </w:t>
      </w:r>
      <w:proofErr w:type="spellStart"/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Голдобина</w:t>
      </w:r>
      <w:proofErr w:type="spellEnd"/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,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обратила внимание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 на данный момент в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регионе большим спросом пользуются ипотечные программы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 этом заместитель руководителя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алтайского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правления </w:t>
      </w:r>
      <w:proofErr w:type="spellStart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65D1"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Елена Бандурова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добавила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Алтае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настоящее время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наблюдается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рост регистраци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й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долевого участия в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строительстве (ДДУ).</w:t>
      </w:r>
      <w:r w:rsidR="00D909F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Р</w:t>
      </w:r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уководитель Управления </w:t>
      </w:r>
      <w:proofErr w:type="spellStart"/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Новосибирской области </w:t>
      </w:r>
      <w:r w:rsidR="00B52DF3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Светлана </w:t>
      </w:r>
      <w:proofErr w:type="spellStart"/>
      <w:r w:rsidR="00B52DF3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Рягузова</w:t>
      </w:r>
      <w:proofErr w:type="spellEnd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заметила, что 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Новосибирской области</w:t>
      </w:r>
      <w:r w:rsidR="00901E05" w:rsidRPr="006247A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о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бъемы регистрируемых ДДУ (новостройки)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первый год 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стабильно высокие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инамика по месяцам повторяет динамику ипотечных сделок. </w:t>
      </w:r>
    </w:p>
    <w:p w:rsidR="00B52DF3" w:rsidRPr="00840E78" w:rsidRDefault="00A165D1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П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редпосылок для высокого уровня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показателей 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ДДУ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две: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первая 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FF7D45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объемы строительства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Новосибирская область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 примеру,</w:t>
      </w:r>
      <w:r w:rsidR="006247AC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является лидером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объему ввода жилья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инфраструктурных объектов за Уралом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вторая – </w:t>
      </w:r>
      <w:r w:rsidR="00B52DF3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уровень платежеспособности населения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ведь, выбирая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новостройку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потребитель отдает себе отчет, что эта покупка требует дополнительных серьезных вложений на ремонт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обустройство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нового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жилья.</w:t>
      </w:r>
    </w:p>
    <w:p w:rsidR="005106E5" w:rsidRPr="006247AC" w:rsidRDefault="00DA2828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 касается реализации федеральных проектов,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 руководители региональных управлений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участвующие в пресс-конференции,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отметили, что эта тема является приоритетной, причем ряд регионов Сибирского федерального округа 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включены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них в</w:t>
      </w:r>
      <w:r w:rsid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качестве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пилотного проекта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Национальная система пространственных данных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«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недрение 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инвестиционного</w:t>
      </w:r>
      <w:r w:rsid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тандарта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и другие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34482" w:rsidRPr="006247AC" w:rsidRDefault="005106E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Так, </w:t>
      </w:r>
      <w:r w:rsidR="00DA2828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Елена </w:t>
      </w:r>
      <w:r w:rsidR="00840E78" w:rsidRPr="00840E78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Бандурова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отметила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«со старта проекта 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«Земля для стройки»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на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 Алтайского края уже выявлено 3065 гектар свободной земли (278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 участков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под индивидуальное жилищное строительство, площадью 1749 га и 64 – под строительство многоквартирных домов, площадью 1316 га).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Проект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«Земля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туризма» на Алтае стартовал в декабре 202</w:t>
      </w:r>
      <w:r w:rsidR="00FA01D9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года, но опыт работы в предыдущем подобном проекте дал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результаты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–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создан О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перативный штаб, в который, помимо </w:t>
      </w:r>
      <w:proofErr w:type="spellStart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,  вошли представители ключевых Министе</w:t>
      </w:r>
      <w:proofErr w:type="gramStart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рств Пр</w:t>
      </w:r>
      <w:proofErr w:type="gramEnd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авительства Алтайского края, и в 1м кв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этого года уже выявлено 3</w:t>
      </w:r>
      <w:r w:rsidR="008E5B96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 с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высоким потенциалом 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туристической отрасли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Что касается электронного документооборота, более 80% ипотек у нас оформляется за 24 часа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 слову, эти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показатели высоки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всех спикеров, участвующих в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конференции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что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является показателем работы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ведомства в целом.</w:t>
      </w:r>
    </w:p>
    <w:p w:rsidR="006247AC" w:rsidRPr="006247AC" w:rsidRDefault="00D624DC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ресс-конференция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прошла дина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мично и позитивно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что в очередной раз подтвердило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профессиона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льный уровень ее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организатор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информационного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агентства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6247AC" w:rsidRPr="006247AC" w:rsidRDefault="00D624DC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Вопросы журналистов отражали сегодняшние интересы населения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количество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зарегистрированных сделок, 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количество территорий, переданных под жилищное строительство, в первую очередь под многоэтажную застройку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др.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E65A6" w:rsidRPr="006247AC" w:rsidRDefault="00565996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Хочется верить,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что национальные п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роекты, запущенные Президентом и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Правительством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будут вызывать такой же интерес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 населения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т.к. их влияние на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нашу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жизнь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безусловно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выше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хотя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настоящее время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так очевидно для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обывателя. </w:t>
      </w:r>
    </w:p>
    <w:p w:rsidR="004D262D" w:rsidRPr="00840E78" w:rsidRDefault="004D262D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Трансляция пресс-конференции 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была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доступна </w:t>
      </w:r>
      <w:proofErr w:type="gramStart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proofErr w:type="gramEnd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сайт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proofErr w:type="gram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ТАСС,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группе пресс-центра ТАСС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региональных Управлений </w:t>
      </w:r>
      <w:proofErr w:type="spellStart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 соц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иальных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сет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опросы спикерам принима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лись в </w:t>
      </w:r>
      <w:proofErr w:type="spellStart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Телеграм</w:t>
      </w:r>
      <w:proofErr w:type="spell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-кан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але пресс-центра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863AD" w:rsidRPr="006247AC" w:rsidRDefault="003863AD" w:rsidP="003863AD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Ссылка на запись пресс-конференции https://www.youtube.com/watch?v=8_kGxo_t5iM</w:t>
      </w:r>
    </w:p>
    <w:bookmarkEnd w:id="0"/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</w:t>
      </w:r>
      <w:r w:rsidRPr="00DA5C63">
        <w:rPr>
          <w:rFonts w:ascii="Times New Roman" w:hAnsi="Times New Roman" w:cs="Times New Roman"/>
          <w:sz w:val="14"/>
          <w:szCs w:val="14"/>
        </w:rPr>
        <w:lastRenderedPageBreak/>
        <w:t>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B25D93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A7426F">
      <w:headerReference w:type="default" r:id="rId14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93" w:rsidRDefault="00B25D93">
      <w:pPr>
        <w:spacing w:after="0" w:line="240" w:lineRule="auto"/>
      </w:pPr>
      <w:r>
        <w:separator/>
      </w:r>
    </w:p>
  </w:endnote>
  <w:endnote w:type="continuationSeparator" w:id="0">
    <w:p w:rsidR="00B25D93" w:rsidRDefault="00B2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93" w:rsidRDefault="00B25D93">
      <w:pPr>
        <w:spacing w:after="0" w:line="240" w:lineRule="auto"/>
      </w:pPr>
      <w:r>
        <w:separator/>
      </w:r>
    </w:p>
  </w:footnote>
  <w:footnote w:type="continuationSeparator" w:id="0">
    <w:p w:rsidR="00B25D93" w:rsidRDefault="00B2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1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97E"/>
    <w:multiLevelType w:val="hybridMultilevel"/>
    <w:tmpl w:val="70A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06FB"/>
    <w:multiLevelType w:val="hybridMultilevel"/>
    <w:tmpl w:val="D5B038F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D61"/>
    <w:multiLevelType w:val="hybridMultilevel"/>
    <w:tmpl w:val="EAB6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1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4"/>
  </w:num>
  <w:num w:numId="19">
    <w:abstractNumId w:val="7"/>
  </w:num>
  <w:num w:numId="20">
    <w:abstractNumId w:val="22"/>
  </w:num>
  <w:num w:numId="21">
    <w:abstractNumId w:val="14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3548B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360C1"/>
    <w:rsid w:val="00142F86"/>
    <w:rsid w:val="00147072"/>
    <w:rsid w:val="00150D13"/>
    <w:rsid w:val="00154AD8"/>
    <w:rsid w:val="00155589"/>
    <w:rsid w:val="001557B1"/>
    <w:rsid w:val="00162115"/>
    <w:rsid w:val="001637CE"/>
    <w:rsid w:val="001A0DCD"/>
    <w:rsid w:val="001B02B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64E0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863A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28BE"/>
    <w:rsid w:val="003E65A6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4D262D"/>
    <w:rsid w:val="005016BE"/>
    <w:rsid w:val="00502703"/>
    <w:rsid w:val="00502EF6"/>
    <w:rsid w:val="0050640F"/>
    <w:rsid w:val="005106E5"/>
    <w:rsid w:val="005146AB"/>
    <w:rsid w:val="00532EE5"/>
    <w:rsid w:val="0053366A"/>
    <w:rsid w:val="00541F0F"/>
    <w:rsid w:val="005476E0"/>
    <w:rsid w:val="0056232E"/>
    <w:rsid w:val="00565996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247AC"/>
    <w:rsid w:val="0063746D"/>
    <w:rsid w:val="00641840"/>
    <w:rsid w:val="00641D60"/>
    <w:rsid w:val="00645DB7"/>
    <w:rsid w:val="0064721D"/>
    <w:rsid w:val="00660D90"/>
    <w:rsid w:val="00671C2F"/>
    <w:rsid w:val="00672145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E7A1E"/>
    <w:rsid w:val="006F6132"/>
    <w:rsid w:val="006F6605"/>
    <w:rsid w:val="00720D79"/>
    <w:rsid w:val="0072136B"/>
    <w:rsid w:val="00732A6D"/>
    <w:rsid w:val="00733BBA"/>
    <w:rsid w:val="00734482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0E78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59A3"/>
    <w:rsid w:val="008B1290"/>
    <w:rsid w:val="008C035F"/>
    <w:rsid w:val="008D09FD"/>
    <w:rsid w:val="008D15D3"/>
    <w:rsid w:val="008D176D"/>
    <w:rsid w:val="008D56D0"/>
    <w:rsid w:val="008E5B96"/>
    <w:rsid w:val="008E6EAA"/>
    <w:rsid w:val="008F020E"/>
    <w:rsid w:val="008F0A9E"/>
    <w:rsid w:val="008F46F9"/>
    <w:rsid w:val="008F7882"/>
    <w:rsid w:val="00901E05"/>
    <w:rsid w:val="009026DF"/>
    <w:rsid w:val="00903151"/>
    <w:rsid w:val="00944358"/>
    <w:rsid w:val="009506BE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000AA"/>
    <w:rsid w:val="00A14DCC"/>
    <w:rsid w:val="00A165D1"/>
    <w:rsid w:val="00A17569"/>
    <w:rsid w:val="00A226E1"/>
    <w:rsid w:val="00A26F16"/>
    <w:rsid w:val="00A401E1"/>
    <w:rsid w:val="00A439F1"/>
    <w:rsid w:val="00A47F20"/>
    <w:rsid w:val="00A52BDC"/>
    <w:rsid w:val="00A5692B"/>
    <w:rsid w:val="00A62B0D"/>
    <w:rsid w:val="00A73A68"/>
    <w:rsid w:val="00A7426F"/>
    <w:rsid w:val="00A8312A"/>
    <w:rsid w:val="00AA320F"/>
    <w:rsid w:val="00AA3560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07AC9"/>
    <w:rsid w:val="00B13293"/>
    <w:rsid w:val="00B21C70"/>
    <w:rsid w:val="00B25D93"/>
    <w:rsid w:val="00B25EB3"/>
    <w:rsid w:val="00B4167D"/>
    <w:rsid w:val="00B42CBF"/>
    <w:rsid w:val="00B50C04"/>
    <w:rsid w:val="00B52DF3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C6158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864E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4DC"/>
    <w:rsid w:val="00D62AB0"/>
    <w:rsid w:val="00D70025"/>
    <w:rsid w:val="00D73A10"/>
    <w:rsid w:val="00D754CF"/>
    <w:rsid w:val="00D76F06"/>
    <w:rsid w:val="00D773DC"/>
    <w:rsid w:val="00D8419A"/>
    <w:rsid w:val="00D909FC"/>
    <w:rsid w:val="00D94659"/>
    <w:rsid w:val="00DA1C6F"/>
    <w:rsid w:val="00DA2828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46CB"/>
    <w:rsid w:val="00E17800"/>
    <w:rsid w:val="00E230C4"/>
    <w:rsid w:val="00E24288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2298"/>
    <w:rsid w:val="00EC27D7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A01D9"/>
    <w:rsid w:val="00FB1235"/>
    <w:rsid w:val="00FB1B36"/>
    <w:rsid w:val="00FB5275"/>
    <w:rsid w:val="00FF07A3"/>
    <w:rsid w:val="00FF0926"/>
    <w:rsid w:val="00FF09B7"/>
    <w:rsid w:val="00FF6D0E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7</cp:revision>
  <cp:lastPrinted>2023-04-21T04:11:00Z</cp:lastPrinted>
  <dcterms:created xsi:type="dcterms:W3CDTF">2023-04-20T08:45:00Z</dcterms:created>
  <dcterms:modified xsi:type="dcterms:W3CDTF">2023-04-21T04:58:00Z</dcterms:modified>
</cp:coreProperties>
</file>