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1" w:rsidRPr="00111461" w:rsidRDefault="00111461" w:rsidP="00111461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D2822" w:rsidRPr="000E0628" w:rsidRDefault="009D2822" w:rsidP="000E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28">
        <w:rPr>
          <w:rFonts w:ascii="Times New Roman" w:hAnsi="Times New Roman" w:cs="Times New Roman"/>
          <w:b/>
          <w:sz w:val="28"/>
          <w:szCs w:val="28"/>
        </w:rPr>
        <w:t xml:space="preserve">Что такое ТКО и не ТКО? Что входит в тариф на </w:t>
      </w:r>
      <w:proofErr w:type="gramStart"/>
      <w:r w:rsidRPr="000E0628">
        <w:rPr>
          <w:rFonts w:ascii="Times New Roman" w:hAnsi="Times New Roman" w:cs="Times New Roman"/>
          <w:b/>
          <w:sz w:val="28"/>
          <w:szCs w:val="28"/>
        </w:rPr>
        <w:t>услугу по</w:t>
      </w:r>
      <w:proofErr w:type="gramEnd"/>
      <w:r w:rsidRPr="000E0628">
        <w:rPr>
          <w:rFonts w:ascii="Times New Roman" w:hAnsi="Times New Roman" w:cs="Times New Roman"/>
          <w:b/>
          <w:sz w:val="28"/>
          <w:szCs w:val="28"/>
        </w:rPr>
        <w:t xml:space="preserve"> обращению с ТКО, а за какие отходы несёт ответственность </w:t>
      </w:r>
      <w:proofErr w:type="spellStart"/>
      <w:r w:rsidRPr="000E0628">
        <w:rPr>
          <w:rFonts w:ascii="Times New Roman" w:hAnsi="Times New Roman" w:cs="Times New Roman"/>
          <w:b/>
          <w:sz w:val="28"/>
          <w:szCs w:val="28"/>
        </w:rPr>
        <w:t>отходообразователь</w:t>
      </w:r>
      <w:proofErr w:type="spellEnd"/>
      <w:r w:rsidRPr="000E0628">
        <w:rPr>
          <w:rFonts w:ascii="Times New Roman" w:hAnsi="Times New Roman" w:cs="Times New Roman"/>
          <w:b/>
          <w:sz w:val="28"/>
          <w:szCs w:val="28"/>
        </w:rPr>
        <w:t>?</w:t>
      </w:r>
    </w:p>
    <w:p w:rsidR="009D2822" w:rsidRPr="009D2822" w:rsidRDefault="009D2822" w:rsidP="009D28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822">
        <w:rPr>
          <w:rFonts w:ascii="Times New Roman" w:hAnsi="Times New Roman" w:cs="Times New Roman"/>
          <w:sz w:val="28"/>
          <w:szCs w:val="28"/>
        </w:rPr>
        <w:t>Твердые</w:t>
      </w:r>
      <w:proofErr w:type="spellEnd"/>
      <w:r w:rsidRPr="009D2822">
        <w:rPr>
          <w:rFonts w:ascii="Times New Roman" w:hAnsi="Times New Roman" w:cs="Times New Roman"/>
          <w:sz w:val="28"/>
          <w:szCs w:val="28"/>
        </w:rPr>
        <w:t xml:space="preserve"> коммунальные отходы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физлицами в жилых помещениях в целях удовлетворения личных и бытовых нужд. К ТКО относятся и отходы, образующиеся в процессе деятельности юридических лиц, индивидуальных предпринимателей и подобные по </w:t>
      </w:r>
      <w:proofErr w:type="gramStart"/>
      <w:r w:rsidRPr="009D2822">
        <w:rPr>
          <w:rFonts w:ascii="Times New Roman" w:hAnsi="Times New Roman" w:cs="Times New Roman"/>
          <w:sz w:val="28"/>
          <w:szCs w:val="28"/>
        </w:rPr>
        <w:t>составу</w:t>
      </w:r>
      <w:proofErr w:type="gramEnd"/>
      <w:r w:rsidRPr="009D2822">
        <w:rPr>
          <w:rFonts w:ascii="Times New Roman" w:hAnsi="Times New Roman" w:cs="Times New Roman"/>
          <w:sz w:val="28"/>
          <w:szCs w:val="28"/>
        </w:rPr>
        <w:t xml:space="preserve"> отходам, образующимся в жилых помещениях.</w:t>
      </w:r>
    </w:p>
    <w:p w:rsidR="009D2822" w:rsidRPr="009D2822" w:rsidRDefault="009D2822" w:rsidP="009D282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22">
        <w:rPr>
          <w:rFonts w:ascii="Times New Roman" w:hAnsi="Times New Roman" w:cs="Times New Roman"/>
          <w:sz w:val="28"/>
          <w:szCs w:val="28"/>
        </w:rPr>
        <w:t>Проще сказать, ТКО - это пищевые отходы, тара и упаковка, пакеты и другой пластик, одежда, обувь, крупногабаритные отходы (КГО).</w:t>
      </w:r>
    </w:p>
    <w:p w:rsidR="009D2822" w:rsidRPr="009D2822" w:rsidRDefault="009D2822" w:rsidP="009D282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22">
        <w:rPr>
          <w:rFonts w:ascii="Times New Roman" w:hAnsi="Times New Roman" w:cs="Times New Roman"/>
          <w:sz w:val="28"/>
          <w:szCs w:val="28"/>
        </w:rPr>
        <w:t xml:space="preserve">Старая мебель и бытовая техника являются КГО и вывозятся региональным оператором в рамках тарифа на </w:t>
      </w:r>
      <w:proofErr w:type="gramStart"/>
      <w:r w:rsidRPr="009D2822">
        <w:rPr>
          <w:rFonts w:ascii="Times New Roman" w:hAnsi="Times New Roman" w:cs="Times New Roman"/>
          <w:sz w:val="28"/>
          <w:szCs w:val="28"/>
        </w:rPr>
        <w:t>услугу по</w:t>
      </w:r>
      <w:proofErr w:type="gramEnd"/>
      <w:r w:rsidRPr="009D2822">
        <w:rPr>
          <w:rFonts w:ascii="Times New Roman" w:hAnsi="Times New Roman" w:cs="Times New Roman"/>
          <w:sz w:val="28"/>
          <w:szCs w:val="28"/>
        </w:rPr>
        <w:t xml:space="preserve"> обращению с ТКО. Отдельный договор для этого заключать не нужно. Также на контейнерную площадку можно вынести отходы от косметического ремонта (обои, линолеум, оконные рамы и т.д.) – </w:t>
      </w:r>
      <w:proofErr w:type="spellStart"/>
      <w:r w:rsidRPr="009D2822"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 w:rsidRPr="009D2822">
        <w:rPr>
          <w:rFonts w:ascii="Times New Roman" w:hAnsi="Times New Roman" w:cs="Times New Roman"/>
          <w:sz w:val="28"/>
          <w:szCs w:val="28"/>
        </w:rPr>
        <w:t xml:space="preserve"> их обязательно забер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D2822">
        <w:rPr>
          <w:rFonts w:ascii="Times New Roman" w:hAnsi="Times New Roman" w:cs="Times New Roman"/>
          <w:sz w:val="28"/>
          <w:szCs w:val="28"/>
        </w:rPr>
        <w:t>т в соответствии с графиком вывоза КГО.</w:t>
      </w:r>
    </w:p>
    <w:p w:rsidR="009D2822" w:rsidRDefault="009D2822" w:rsidP="009D28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822">
        <w:rPr>
          <w:rFonts w:ascii="Times New Roman" w:hAnsi="Times New Roman" w:cs="Times New Roman"/>
          <w:sz w:val="28"/>
          <w:szCs w:val="28"/>
        </w:rPr>
        <w:t>А вот строительные отходы от капитального ремонта (перекрытия, штукатурка, рубероид, кровельные материалы, кирпич и т.д.), шины, опасные отходы (нефтесодержащие отходы (лаки, краски, отработанные масла, растворители), ртутьсодержащие лампы, батареи и аккумуляторы), отходы животноводства и растениеводства, садов и огородов складировать на контейнерную площадку общего пользования запрещено.</w:t>
      </w:r>
      <w:proofErr w:type="gramEnd"/>
      <w:r w:rsidRPr="009D2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822">
        <w:rPr>
          <w:rFonts w:ascii="Times New Roman" w:hAnsi="Times New Roman" w:cs="Times New Roman"/>
          <w:sz w:val="28"/>
          <w:szCs w:val="28"/>
        </w:rPr>
        <w:t>К примеру</w:t>
      </w:r>
      <w:proofErr w:type="gramEnd"/>
      <w:r w:rsidRPr="009D2822">
        <w:rPr>
          <w:rFonts w:ascii="Times New Roman" w:hAnsi="Times New Roman" w:cs="Times New Roman"/>
          <w:sz w:val="28"/>
          <w:szCs w:val="28"/>
        </w:rPr>
        <w:t xml:space="preserve">, на вывоз строительного мусора </w:t>
      </w:r>
      <w:proofErr w:type="spellStart"/>
      <w:r w:rsidRPr="009D2822">
        <w:rPr>
          <w:rFonts w:ascii="Times New Roman" w:hAnsi="Times New Roman" w:cs="Times New Roman"/>
          <w:sz w:val="28"/>
          <w:szCs w:val="28"/>
        </w:rPr>
        <w:t>отходообразователю</w:t>
      </w:r>
      <w:proofErr w:type="spellEnd"/>
      <w:r w:rsidRPr="009D2822">
        <w:rPr>
          <w:rFonts w:ascii="Times New Roman" w:hAnsi="Times New Roman" w:cs="Times New Roman"/>
          <w:sz w:val="28"/>
          <w:szCs w:val="28"/>
        </w:rPr>
        <w:t xml:space="preserve"> необходимо заключать договор с компанией, имеющей лицензию на его вывоз. </w:t>
      </w:r>
    </w:p>
    <w:p w:rsidR="009D2822" w:rsidRPr="009D2822" w:rsidRDefault="009D2822" w:rsidP="009D282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22">
        <w:rPr>
          <w:rFonts w:ascii="Times New Roman" w:hAnsi="Times New Roman" w:cs="Times New Roman"/>
          <w:sz w:val="28"/>
          <w:szCs w:val="28"/>
        </w:rPr>
        <w:t>Отдельно поясним, что растительные отходы также не попадают под определение «тв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D2822">
        <w:rPr>
          <w:rFonts w:ascii="Times New Roman" w:hAnsi="Times New Roman" w:cs="Times New Roman"/>
          <w:sz w:val="28"/>
          <w:szCs w:val="28"/>
        </w:rPr>
        <w:t>рдые коммунальные отходы», данное в федеральном законе №89 «Об отходах производства и потребления». Это подтверждается сразу несколькими документами. В частности, разъяснениями Минприроды России (от 11.10.2019 г. №08-25-53/24802 и 21.07.2020 г. №08-25-53/18336) и сложившейся судебной практикой. Например, в определении Апелляционной коллегии Верховного суда РФ от 23.01.2020 г. №АПЛ19-508 указано, что ТКО – это отходы, образовавшиеся в жилых помещениях. В связи с этим действующее законодательство не накладывает на региональных операторов обязанность вывозить растительные отходы в рамках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D2822">
        <w:rPr>
          <w:rFonts w:ascii="Times New Roman" w:hAnsi="Times New Roman" w:cs="Times New Roman"/>
          <w:sz w:val="28"/>
          <w:szCs w:val="28"/>
        </w:rPr>
        <w:t>нного единого тарифа.</w:t>
      </w:r>
    </w:p>
    <w:p w:rsidR="000E0628" w:rsidRDefault="009D2822" w:rsidP="000E0628">
      <w:pPr>
        <w:rPr>
          <w:rFonts w:ascii="Times New Roman" w:hAnsi="Times New Roman" w:cs="Times New Roman"/>
          <w:sz w:val="28"/>
          <w:szCs w:val="28"/>
        </w:rPr>
      </w:pPr>
      <w:r w:rsidRPr="009D2822">
        <w:rPr>
          <w:rFonts w:ascii="Times New Roman" w:hAnsi="Times New Roman" w:cs="Times New Roman"/>
          <w:sz w:val="28"/>
          <w:szCs w:val="28"/>
        </w:rPr>
        <w:t xml:space="preserve">Для вывоза отходов от субботников в весенний и осенний период заключают отдельный договор с компаниями, имеющими лицензию на вывоз </w:t>
      </w:r>
      <w:proofErr w:type="gramStart"/>
      <w:r w:rsidRPr="009D2822">
        <w:rPr>
          <w:rFonts w:ascii="Times New Roman" w:hAnsi="Times New Roman" w:cs="Times New Roman"/>
          <w:sz w:val="28"/>
          <w:szCs w:val="28"/>
        </w:rPr>
        <w:t>данного</w:t>
      </w:r>
      <w:r w:rsidR="000E0628">
        <w:rPr>
          <w:rFonts w:ascii="Times New Roman" w:hAnsi="Times New Roman" w:cs="Times New Roman"/>
          <w:sz w:val="28"/>
          <w:szCs w:val="28"/>
        </w:rPr>
        <w:t xml:space="preserve"> </w:t>
      </w:r>
      <w:r w:rsidR="000E0628" w:rsidRPr="009D2822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="000E0628" w:rsidRPr="009D2822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0E0628" w:rsidRDefault="000E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584D" w:rsidRPr="009D2822" w:rsidRDefault="009D2822" w:rsidP="000E0628">
      <w:pPr>
        <w:rPr>
          <w:rFonts w:ascii="Times New Roman" w:hAnsi="Times New Roman" w:cs="Times New Roman"/>
          <w:sz w:val="28"/>
          <w:szCs w:val="28"/>
        </w:rPr>
      </w:pPr>
      <w:r w:rsidRPr="009D28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9D28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7902"/>
            <wp:effectExtent l="0" t="0" r="3175" b="0"/>
            <wp:docPr id="2" name="Рисунок 2" descr="C:\Users\Владелец\OneDrive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OneDrive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84D" w:rsidRPr="009D2822" w:rsidSect="000E06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9"/>
    <w:rsid w:val="000E0628"/>
    <w:rsid w:val="00111461"/>
    <w:rsid w:val="002E06C9"/>
    <w:rsid w:val="005F6DAB"/>
    <w:rsid w:val="0071792A"/>
    <w:rsid w:val="007632EF"/>
    <w:rsid w:val="009D2822"/>
    <w:rsid w:val="009E17F9"/>
    <w:rsid w:val="00D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E4C9-D196-4729-BBBE-73C72BE7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2023-05-22T04:43:00Z</cp:lastPrinted>
  <dcterms:created xsi:type="dcterms:W3CDTF">2023-05-22T04:19:00Z</dcterms:created>
  <dcterms:modified xsi:type="dcterms:W3CDTF">2023-05-24T02:36:00Z</dcterms:modified>
</cp:coreProperties>
</file>